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480F1" w14:textId="77777777" w:rsidR="0078644F" w:rsidRPr="008D03F4" w:rsidRDefault="0078644F" w:rsidP="008D03F4">
      <w:pPr>
        <w:pStyle w:val="Standard"/>
        <w:autoSpaceDE w:val="0"/>
        <w:spacing w:line="276" w:lineRule="auto"/>
        <w:ind w:right="707"/>
        <w:jc w:val="both"/>
        <w:rPr>
          <w:rFonts w:ascii="Tahoma" w:hAnsi="Tahoma" w:cs="Tahoma"/>
          <w:b/>
          <w:bCs/>
          <w:color w:val="000000"/>
          <w:sz w:val="22"/>
          <w:szCs w:val="22"/>
        </w:rPr>
      </w:pPr>
    </w:p>
    <w:p w14:paraId="4ED35CCA" w14:textId="77777777" w:rsidR="00395100" w:rsidRPr="008D03F4" w:rsidRDefault="00DB605F" w:rsidP="008D03F4">
      <w:pPr>
        <w:pStyle w:val="Standard"/>
        <w:autoSpaceDE w:val="0"/>
        <w:spacing w:line="276" w:lineRule="auto"/>
        <w:ind w:right="707"/>
        <w:jc w:val="center"/>
        <w:rPr>
          <w:rFonts w:ascii="Tahoma" w:hAnsi="Tahoma" w:cs="Tahoma"/>
          <w:b/>
          <w:bCs/>
          <w:color w:val="000000"/>
          <w:sz w:val="22"/>
          <w:szCs w:val="22"/>
        </w:rPr>
      </w:pPr>
      <w:r w:rsidRPr="008D03F4">
        <w:rPr>
          <w:rFonts w:ascii="Tahoma" w:hAnsi="Tahoma" w:cs="Tahoma"/>
          <w:b/>
          <w:bCs/>
          <w:color w:val="000000"/>
          <w:sz w:val="22"/>
          <w:szCs w:val="22"/>
        </w:rPr>
        <w:t xml:space="preserve">ESTATUTOS </w:t>
      </w:r>
      <w:r w:rsidR="0078644F" w:rsidRPr="008D03F4">
        <w:rPr>
          <w:rFonts w:ascii="Tahoma" w:hAnsi="Tahoma" w:cs="Tahoma"/>
          <w:b/>
          <w:bCs/>
          <w:color w:val="000000"/>
          <w:sz w:val="22"/>
          <w:szCs w:val="22"/>
        </w:rPr>
        <w:t xml:space="preserve">ASOCIACIÓN </w:t>
      </w:r>
      <w:r w:rsidR="0078644F" w:rsidRPr="008D03F4">
        <w:rPr>
          <w:rFonts w:ascii="Tahoma" w:hAnsi="Tahoma" w:cs="Tahoma"/>
          <w:b/>
          <w:bCs/>
          <w:sz w:val="22"/>
          <w:szCs w:val="22"/>
        </w:rPr>
        <w:t>DE PADRES Y FAMILIARES DE PERSONAS CON DISCAPACIDAD - PADISBALTA</w:t>
      </w:r>
    </w:p>
    <w:p w14:paraId="1D9B96EA" w14:textId="77777777" w:rsidR="0078644F" w:rsidRPr="008D03F4" w:rsidRDefault="0078644F" w:rsidP="008D03F4">
      <w:pPr>
        <w:pStyle w:val="Standard"/>
        <w:autoSpaceDE w:val="0"/>
        <w:spacing w:line="276" w:lineRule="auto"/>
        <w:ind w:right="707"/>
        <w:jc w:val="both"/>
        <w:rPr>
          <w:rFonts w:ascii="Tahoma" w:hAnsi="Tahoma" w:cs="Tahoma"/>
          <w:b/>
          <w:bCs/>
          <w:color w:val="000000"/>
          <w:sz w:val="22"/>
          <w:szCs w:val="22"/>
        </w:rPr>
      </w:pPr>
    </w:p>
    <w:p w14:paraId="74F94733"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1A2D7893"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CAPÍTULO I.- DE LA ASOCIACIÓN EN GENERAL</w:t>
      </w:r>
    </w:p>
    <w:p w14:paraId="5D775B6B"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46FB04AB" w14:textId="52EC26F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b/>
          <w:bCs/>
          <w:color w:val="000000"/>
          <w:sz w:val="22"/>
          <w:szCs w:val="22"/>
        </w:rPr>
        <w:t xml:space="preserve">Artículo 1.- </w:t>
      </w:r>
      <w:r w:rsidRPr="008D03F4">
        <w:rPr>
          <w:rFonts w:ascii="Tahoma" w:hAnsi="Tahoma" w:cs="Tahoma"/>
          <w:color w:val="000000"/>
          <w:sz w:val="22"/>
          <w:szCs w:val="22"/>
        </w:rPr>
        <w:t xml:space="preserve">De conformidad con el artículo 22 de la Constitución Española se constituye la entidad, </w:t>
      </w:r>
      <w:r w:rsidR="00AB394F" w:rsidRPr="00F03711">
        <w:rPr>
          <w:rFonts w:ascii="Tahoma" w:hAnsi="Tahoma" w:cs="Tahoma"/>
          <w:color w:val="000000"/>
          <w:sz w:val="22"/>
          <w:szCs w:val="22"/>
        </w:rPr>
        <w:t>sin ánimo de lucro</w:t>
      </w:r>
      <w:r w:rsidRPr="008D03F4">
        <w:rPr>
          <w:rFonts w:ascii="Tahoma" w:hAnsi="Tahoma" w:cs="Tahoma"/>
          <w:color w:val="000000"/>
          <w:sz w:val="22"/>
          <w:szCs w:val="22"/>
        </w:rPr>
        <w:t xml:space="preserve"> denominada Asociación</w:t>
      </w:r>
      <w:r w:rsidR="00201E8A" w:rsidRPr="008D03F4">
        <w:rPr>
          <w:rFonts w:ascii="Tahoma" w:hAnsi="Tahoma" w:cs="Tahoma"/>
          <w:color w:val="000000"/>
          <w:sz w:val="22"/>
          <w:szCs w:val="22"/>
        </w:rPr>
        <w:t xml:space="preserve"> </w:t>
      </w:r>
      <w:r w:rsidR="00201E8A" w:rsidRPr="008D03F4">
        <w:rPr>
          <w:rFonts w:ascii="Tahoma" w:hAnsi="Tahoma" w:cs="Tahoma"/>
          <w:sz w:val="22"/>
          <w:szCs w:val="22"/>
        </w:rPr>
        <w:t xml:space="preserve">de Padres y Familiares de Personas con Discapacidad </w:t>
      </w:r>
      <w:r w:rsidR="008D03F4">
        <w:rPr>
          <w:rFonts w:ascii="Tahoma" w:hAnsi="Tahoma" w:cs="Tahoma"/>
          <w:sz w:val="22"/>
          <w:szCs w:val="22"/>
        </w:rPr>
        <w:t>–</w:t>
      </w:r>
      <w:r w:rsidR="00201E8A" w:rsidRPr="008D03F4">
        <w:rPr>
          <w:rFonts w:ascii="Tahoma" w:hAnsi="Tahoma" w:cs="Tahoma"/>
          <w:sz w:val="22"/>
          <w:szCs w:val="22"/>
        </w:rPr>
        <w:t xml:space="preserve"> PADISBALTA</w:t>
      </w:r>
      <w:r w:rsidR="008D03F4">
        <w:rPr>
          <w:rFonts w:ascii="Tahoma" w:hAnsi="Tahoma" w:cs="Tahoma"/>
          <w:sz w:val="22"/>
          <w:szCs w:val="22"/>
        </w:rPr>
        <w:t>,</w:t>
      </w:r>
      <w:r w:rsidRPr="008D03F4">
        <w:rPr>
          <w:rFonts w:ascii="Tahoma" w:hAnsi="Tahoma" w:cs="Tahoma"/>
          <w:b/>
          <w:bCs/>
          <w:color w:val="000000"/>
          <w:sz w:val="22"/>
          <w:szCs w:val="22"/>
        </w:rPr>
        <w:t xml:space="preserve"> </w:t>
      </w:r>
      <w:r w:rsidRPr="008D03F4">
        <w:rPr>
          <w:rFonts w:ascii="Tahoma" w:hAnsi="Tahoma" w:cs="Tahoma"/>
          <w:color w:val="000000"/>
          <w:sz w:val="22"/>
          <w:szCs w:val="22"/>
        </w:rPr>
        <w:t xml:space="preserve">dotada de personalidad jurídica propia y capacidad de obrar y que se regirá por la Ley Orgánica 1/2002, de 22 de marzo, reguladora del Derecho de Asociación, la Ley 4/2003, de 28 de febrero, de Asociaciones de Canarias, </w:t>
      </w:r>
      <w:r w:rsidRPr="00F62834">
        <w:rPr>
          <w:rFonts w:ascii="Tahoma" w:hAnsi="Tahoma" w:cs="Tahoma"/>
          <w:color w:val="000000"/>
          <w:sz w:val="22"/>
          <w:szCs w:val="22"/>
        </w:rPr>
        <w:t>el Decreto 12/2007, de 5 de febrero, por el que se aprueba el Reglamento de Asociaciones de Canarias, demás disposiciones complementarias y por los presentes Estatutos</w:t>
      </w:r>
    </w:p>
    <w:p w14:paraId="26EEE412"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u w:val="single"/>
        </w:rPr>
      </w:pPr>
    </w:p>
    <w:p w14:paraId="35B0591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 Fines de la asociación.</w:t>
      </w:r>
    </w:p>
    <w:p w14:paraId="49576774"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u w:val="single"/>
        </w:rPr>
      </w:pPr>
    </w:p>
    <w:p w14:paraId="3928B6A4"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fines de la Asociación serán los siguientes:</w:t>
      </w:r>
    </w:p>
    <w:p w14:paraId="69F381D3" w14:textId="77777777" w:rsidR="00201E8A" w:rsidRPr="008D03F4" w:rsidRDefault="00201E8A" w:rsidP="008D03F4">
      <w:pPr>
        <w:pStyle w:val="Standard"/>
        <w:autoSpaceDE w:val="0"/>
        <w:spacing w:line="276" w:lineRule="auto"/>
        <w:ind w:right="707"/>
        <w:jc w:val="both"/>
        <w:rPr>
          <w:rFonts w:ascii="Tahoma" w:hAnsi="Tahoma" w:cs="Tahoma"/>
          <w:color w:val="000000"/>
          <w:sz w:val="22"/>
          <w:szCs w:val="22"/>
        </w:rPr>
      </w:pPr>
    </w:p>
    <w:p w14:paraId="3DC86A19" w14:textId="77777777" w:rsidR="00E42FDD" w:rsidRPr="008D03F4" w:rsidRDefault="00E42FDD" w:rsidP="00DB605F">
      <w:pPr>
        <w:pStyle w:val="Standard"/>
        <w:numPr>
          <w:ilvl w:val="0"/>
          <w:numId w:val="4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Promover y defender la plena inclusión social y laboral</w:t>
      </w:r>
      <w:r w:rsidRPr="008D03F4">
        <w:rPr>
          <w:rFonts w:ascii="Tahoma" w:hAnsi="Tahoma" w:cs="Tahoma"/>
          <w:color w:val="000000"/>
          <w:sz w:val="22"/>
          <w:szCs w:val="22"/>
        </w:rPr>
        <w:t xml:space="preserve"> de las personas con discapacidad en la isla de La Palma, fomentando su </w:t>
      </w:r>
      <w:r w:rsidRPr="008D03F4">
        <w:rPr>
          <w:rFonts w:ascii="Tahoma" w:hAnsi="Tahoma" w:cs="Tahoma"/>
          <w:b/>
          <w:bCs/>
          <w:color w:val="000000"/>
          <w:sz w:val="22"/>
          <w:szCs w:val="22"/>
        </w:rPr>
        <w:t>autonomía personal</w:t>
      </w:r>
      <w:r w:rsidRPr="008D03F4">
        <w:rPr>
          <w:rFonts w:ascii="Tahoma" w:hAnsi="Tahoma" w:cs="Tahoma"/>
          <w:color w:val="000000"/>
          <w:sz w:val="22"/>
          <w:szCs w:val="22"/>
        </w:rPr>
        <w:t xml:space="preserve">, el </w:t>
      </w:r>
      <w:r w:rsidRPr="008D03F4">
        <w:rPr>
          <w:rFonts w:ascii="Tahoma" w:hAnsi="Tahoma" w:cs="Tahoma"/>
          <w:b/>
          <w:bCs/>
          <w:color w:val="000000"/>
          <w:sz w:val="22"/>
          <w:szCs w:val="22"/>
        </w:rPr>
        <w:t>ajuste social</w:t>
      </w:r>
      <w:r w:rsidRPr="008D03F4">
        <w:rPr>
          <w:rFonts w:ascii="Tahoma" w:hAnsi="Tahoma" w:cs="Tahoma"/>
          <w:color w:val="000000"/>
          <w:sz w:val="22"/>
          <w:szCs w:val="22"/>
        </w:rPr>
        <w:t xml:space="preserve"> y su participación activa en la comunidad.</w:t>
      </w:r>
    </w:p>
    <w:p w14:paraId="4C9B10E1" w14:textId="77777777" w:rsidR="00E42FDD" w:rsidRPr="008D03F4" w:rsidRDefault="00E42FDD" w:rsidP="00DB605F">
      <w:pPr>
        <w:pStyle w:val="Standard"/>
        <w:numPr>
          <w:ilvl w:val="0"/>
          <w:numId w:val="4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Mejorar la calidad de vida</w:t>
      </w:r>
      <w:r w:rsidRPr="008D03F4">
        <w:rPr>
          <w:rFonts w:ascii="Tahoma" w:hAnsi="Tahoma" w:cs="Tahoma"/>
          <w:color w:val="000000"/>
          <w:sz w:val="22"/>
          <w:szCs w:val="22"/>
        </w:rPr>
        <w:t xml:space="preserve"> del colectivo de personas con discapacidad y de sus familias o tutores, facilitando recursos de apoyo, información y asesoramiento.</w:t>
      </w:r>
    </w:p>
    <w:p w14:paraId="73E372BC" w14:textId="77777777" w:rsidR="00E42FDD" w:rsidRPr="008D03F4" w:rsidRDefault="00E42FDD" w:rsidP="00DB605F">
      <w:pPr>
        <w:pStyle w:val="Standard"/>
        <w:numPr>
          <w:ilvl w:val="0"/>
          <w:numId w:val="4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Desarrollar, gestionar y ejecutar proyectos, servicios y programas</w:t>
      </w:r>
      <w:r w:rsidRPr="008D03F4">
        <w:rPr>
          <w:rFonts w:ascii="Tahoma" w:hAnsi="Tahoma" w:cs="Tahoma"/>
          <w:color w:val="000000"/>
          <w:sz w:val="22"/>
          <w:szCs w:val="22"/>
        </w:rPr>
        <w:t xml:space="preserve"> en áreas clave como </w:t>
      </w:r>
      <w:r w:rsidR="004C505B">
        <w:rPr>
          <w:rFonts w:ascii="Tahoma" w:hAnsi="Tahoma" w:cs="Tahoma"/>
          <w:color w:val="000000"/>
          <w:sz w:val="22"/>
          <w:szCs w:val="22"/>
        </w:rPr>
        <w:t>prevención de la dependencia,</w:t>
      </w:r>
      <w:r w:rsidRPr="008D03F4">
        <w:rPr>
          <w:rFonts w:ascii="Tahoma" w:hAnsi="Tahoma" w:cs="Tahoma"/>
          <w:color w:val="000000"/>
          <w:sz w:val="22"/>
          <w:szCs w:val="22"/>
        </w:rPr>
        <w:t xml:space="preserve"> formación, deporte, ocio inclusivo</w:t>
      </w:r>
      <w:r w:rsidR="004C505B">
        <w:rPr>
          <w:rFonts w:ascii="Tahoma" w:hAnsi="Tahoma" w:cs="Tahoma"/>
          <w:color w:val="000000"/>
          <w:sz w:val="22"/>
          <w:szCs w:val="22"/>
        </w:rPr>
        <w:t xml:space="preserve"> o</w:t>
      </w:r>
      <w:r w:rsidRPr="008D03F4">
        <w:rPr>
          <w:rFonts w:ascii="Tahoma" w:hAnsi="Tahoma" w:cs="Tahoma"/>
          <w:color w:val="000000"/>
          <w:sz w:val="22"/>
          <w:szCs w:val="22"/>
        </w:rPr>
        <w:t xml:space="preserve"> tiempo libre, dirigidos tanto a las personas con discapacidad como a sus entornos familiares.</w:t>
      </w:r>
    </w:p>
    <w:p w14:paraId="77B57ED2" w14:textId="77777777" w:rsidR="00E42FDD" w:rsidRPr="008D03F4" w:rsidRDefault="00E42FDD" w:rsidP="00DB605F">
      <w:pPr>
        <w:pStyle w:val="Standard"/>
        <w:numPr>
          <w:ilvl w:val="0"/>
          <w:numId w:val="4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Llevar a cabo cualquier otra actividad, lícita y afín a los anteriores propósitos, que redunde en el </w:t>
      </w:r>
      <w:r w:rsidRPr="008D03F4">
        <w:rPr>
          <w:rFonts w:ascii="Tahoma" w:hAnsi="Tahoma" w:cs="Tahoma"/>
          <w:b/>
          <w:bCs/>
          <w:color w:val="000000"/>
          <w:sz w:val="22"/>
          <w:szCs w:val="22"/>
        </w:rPr>
        <w:t>bienestar, desarrollo y defensa de los derechos</w:t>
      </w:r>
      <w:r w:rsidRPr="008D03F4">
        <w:rPr>
          <w:rFonts w:ascii="Tahoma" w:hAnsi="Tahoma" w:cs="Tahoma"/>
          <w:color w:val="000000"/>
          <w:sz w:val="22"/>
          <w:szCs w:val="22"/>
        </w:rPr>
        <w:t xml:space="preserve"> de las personas con discapacidad.</w:t>
      </w:r>
    </w:p>
    <w:p w14:paraId="08CF271E" w14:textId="77777777" w:rsidR="00201E8A" w:rsidRPr="008D03F4" w:rsidRDefault="00201E8A" w:rsidP="008D03F4">
      <w:pPr>
        <w:pStyle w:val="Standard"/>
        <w:autoSpaceDE w:val="0"/>
        <w:spacing w:line="276" w:lineRule="auto"/>
        <w:ind w:right="707"/>
        <w:jc w:val="both"/>
        <w:rPr>
          <w:rFonts w:ascii="Tahoma" w:hAnsi="Tahoma" w:cs="Tahoma"/>
          <w:color w:val="000000"/>
          <w:sz w:val="22"/>
          <w:szCs w:val="22"/>
        </w:rPr>
      </w:pPr>
    </w:p>
    <w:p w14:paraId="0E1C61E0"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 Actividades</w:t>
      </w:r>
    </w:p>
    <w:p w14:paraId="71E375C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E2A8EB0" w14:textId="77777777" w:rsidR="00E42FDD" w:rsidRPr="008D03F4" w:rsidRDefault="00E42FDD"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Para la consecución de los Fines enunciados en el Artículo anterior, la Asociación podrá llevar a cabo, a título meramente enunciativo y no limitativo, las siguientes </w:t>
      </w:r>
      <w:r w:rsidRPr="008D03F4">
        <w:rPr>
          <w:rFonts w:ascii="Tahoma" w:hAnsi="Tahoma" w:cs="Tahoma"/>
          <w:b/>
          <w:bCs/>
          <w:color w:val="000000"/>
          <w:sz w:val="22"/>
          <w:szCs w:val="22"/>
        </w:rPr>
        <w:t>actividades</w:t>
      </w:r>
      <w:r w:rsidRPr="008D03F4">
        <w:rPr>
          <w:rFonts w:ascii="Tahoma" w:hAnsi="Tahoma" w:cs="Tahoma"/>
          <w:color w:val="000000"/>
          <w:sz w:val="22"/>
          <w:szCs w:val="22"/>
        </w:rPr>
        <w:t xml:space="preserve"> o cualesquiera otras afines:</w:t>
      </w:r>
    </w:p>
    <w:p w14:paraId="01B0DAB8" w14:textId="77777777" w:rsidR="00E42FDD" w:rsidRPr="008D03F4" w:rsidRDefault="00E42FDD" w:rsidP="008D03F4">
      <w:pPr>
        <w:pStyle w:val="Standard"/>
        <w:autoSpaceDE w:val="0"/>
        <w:spacing w:line="276" w:lineRule="auto"/>
        <w:ind w:right="707"/>
        <w:jc w:val="both"/>
        <w:rPr>
          <w:rFonts w:ascii="Tahoma" w:hAnsi="Tahoma" w:cs="Tahoma"/>
          <w:color w:val="000000"/>
          <w:sz w:val="22"/>
          <w:szCs w:val="22"/>
        </w:rPr>
      </w:pPr>
    </w:p>
    <w:p w14:paraId="78C38415" w14:textId="77777777" w:rsidR="00E42FDD"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Desarrollo y gestión de servicios y programas especializados</w:t>
      </w:r>
      <w:r w:rsidRPr="008D03F4">
        <w:rPr>
          <w:rFonts w:ascii="Tahoma" w:hAnsi="Tahoma" w:cs="Tahoma"/>
          <w:color w:val="000000"/>
          <w:sz w:val="22"/>
          <w:szCs w:val="22"/>
        </w:rPr>
        <w:t xml:space="preserve"> en áreas como la formación, la inserción laboral, el deporte adaptado, el ocio inclusivo, y el tiempo libre para personas con discapacidad y sus familias. </w:t>
      </w:r>
    </w:p>
    <w:p w14:paraId="7FAEFF28" w14:textId="77777777" w:rsidR="0071297C"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Promoción y ejecución de </w:t>
      </w:r>
      <w:r w:rsidRPr="008D03F4">
        <w:rPr>
          <w:rFonts w:ascii="Tahoma" w:hAnsi="Tahoma" w:cs="Tahoma"/>
          <w:b/>
          <w:bCs/>
          <w:color w:val="000000"/>
          <w:sz w:val="22"/>
          <w:szCs w:val="22"/>
        </w:rPr>
        <w:t>cursos, talleres y actividades de estudio, capacitación y esparcimiento</w:t>
      </w:r>
      <w:r w:rsidRPr="008D03F4">
        <w:rPr>
          <w:rFonts w:ascii="Tahoma" w:hAnsi="Tahoma" w:cs="Tahoma"/>
          <w:color w:val="000000"/>
          <w:sz w:val="22"/>
          <w:szCs w:val="22"/>
        </w:rPr>
        <w:t xml:space="preserve"> destinadas a fomentar la autonomía personal y la participación social del colectivo. </w:t>
      </w:r>
    </w:p>
    <w:p w14:paraId="74D44D68" w14:textId="77777777" w:rsidR="00E42FDD"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Implementación de </w:t>
      </w:r>
      <w:r w:rsidRPr="008D03F4">
        <w:rPr>
          <w:rFonts w:ascii="Tahoma" w:hAnsi="Tahoma" w:cs="Tahoma"/>
          <w:b/>
          <w:bCs/>
          <w:color w:val="000000"/>
          <w:sz w:val="22"/>
          <w:szCs w:val="22"/>
        </w:rPr>
        <w:t>programas de apoyo, respiro familiar y formación</w:t>
      </w:r>
      <w:r w:rsidRPr="008D03F4">
        <w:rPr>
          <w:rFonts w:ascii="Tahoma" w:hAnsi="Tahoma" w:cs="Tahoma"/>
          <w:color w:val="000000"/>
          <w:sz w:val="22"/>
          <w:szCs w:val="22"/>
        </w:rPr>
        <w:t xml:space="preserve"> dirigidos a los familiares, tutores y cuidadores de las personas con discapacidad.</w:t>
      </w:r>
    </w:p>
    <w:p w14:paraId="0FAA78F5" w14:textId="77777777" w:rsidR="0071297C"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lastRenderedPageBreak/>
        <w:t>Fomento del reciclaje y la formación continua</w:t>
      </w:r>
      <w:r w:rsidRPr="008D03F4">
        <w:rPr>
          <w:rFonts w:ascii="Tahoma" w:hAnsi="Tahoma" w:cs="Tahoma"/>
          <w:color w:val="000000"/>
          <w:sz w:val="22"/>
          <w:szCs w:val="22"/>
        </w:rPr>
        <w:t xml:space="preserve"> del personal profesional que opera en el sector de la discapacidad</w:t>
      </w:r>
      <w:r w:rsidR="004C505B">
        <w:rPr>
          <w:rFonts w:ascii="Tahoma" w:hAnsi="Tahoma" w:cs="Tahoma"/>
          <w:color w:val="000000"/>
          <w:sz w:val="22"/>
          <w:szCs w:val="22"/>
        </w:rPr>
        <w:t xml:space="preserve"> y la atención a personas dependientes</w:t>
      </w:r>
      <w:r w:rsidRPr="008D03F4">
        <w:rPr>
          <w:rFonts w:ascii="Tahoma" w:hAnsi="Tahoma" w:cs="Tahoma"/>
          <w:color w:val="000000"/>
          <w:sz w:val="22"/>
          <w:szCs w:val="22"/>
        </w:rPr>
        <w:t xml:space="preserve">. </w:t>
      </w:r>
    </w:p>
    <w:p w14:paraId="19EF1151" w14:textId="77777777" w:rsidR="00E42FDD"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Creación, promoción y gestión de </w:t>
      </w:r>
      <w:r w:rsidRPr="008D03F4">
        <w:rPr>
          <w:rFonts w:ascii="Tahoma" w:hAnsi="Tahoma" w:cs="Tahoma"/>
          <w:b/>
          <w:bCs/>
          <w:color w:val="000000"/>
          <w:sz w:val="22"/>
          <w:szCs w:val="22"/>
        </w:rPr>
        <w:t>programas de voluntariado y colaboración</w:t>
      </w:r>
      <w:r w:rsidRPr="008D03F4">
        <w:rPr>
          <w:rFonts w:ascii="Tahoma" w:hAnsi="Tahoma" w:cs="Tahoma"/>
          <w:color w:val="000000"/>
          <w:sz w:val="22"/>
          <w:szCs w:val="22"/>
        </w:rPr>
        <w:t xml:space="preserve"> para incrementar la base de apoyo social a las actividades de la Asociación.</w:t>
      </w:r>
    </w:p>
    <w:p w14:paraId="037820C1" w14:textId="77777777" w:rsidR="0071297C"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Realización de </w:t>
      </w:r>
      <w:r w:rsidRPr="008D03F4">
        <w:rPr>
          <w:rFonts w:ascii="Tahoma" w:hAnsi="Tahoma" w:cs="Tahoma"/>
          <w:b/>
          <w:bCs/>
          <w:color w:val="000000"/>
          <w:sz w:val="22"/>
          <w:szCs w:val="22"/>
        </w:rPr>
        <w:t>campañas de sensibilización y concienciación social</w:t>
      </w:r>
      <w:r w:rsidRPr="008D03F4">
        <w:rPr>
          <w:rFonts w:ascii="Tahoma" w:hAnsi="Tahoma" w:cs="Tahoma"/>
          <w:color w:val="000000"/>
          <w:sz w:val="22"/>
          <w:szCs w:val="22"/>
        </w:rPr>
        <w:t xml:space="preserve"> en la isla de La Palma, destinadas a visibilizar las capacidades, necesidades y aspiraciones de las personas con discapacidad, promoviendo el respeto y la inclusión. </w:t>
      </w:r>
    </w:p>
    <w:p w14:paraId="328D34CD" w14:textId="77777777" w:rsidR="004C505B"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Cooperación y colaboración</w:t>
      </w:r>
      <w:r w:rsidRPr="008D03F4">
        <w:rPr>
          <w:rFonts w:ascii="Tahoma" w:hAnsi="Tahoma" w:cs="Tahoma"/>
          <w:color w:val="000000"/>
          <w:sz w:val="22"/>
          <w:szCs w:val="22"/>
        </w:rPr>
        <w:t xml:space="preserve"> con organismos públicos, entidades privadas y otras asociaciones</w:t>
      </w:r>
      <w:r w:rsidR="004C505B">
        <w:rPr>
          <w:rFonts w:ascii="Tahoma" w:hAnsi="Tahoma" w:cs="Tahoma"/>
          <w:color w:val="000000"/>
          <w:sz w:val="22"/>
          <w:szCs w:val="22"/>
        </w:rPr>
        <w:t xml:space="preserve"> o fundaciones</w:t>
      </w:r>
      <w:r w:rsidRPr="008D03F4">
        <w:rPr>
          <w:rFonts w:ascii="Tahoma" w:hAnsi="Tahoma" w:cs="Tahoma"/>
          <w:color w:val="000000"/>
          <w:sz w:val="22"/>
          <w:szCs w:val="22"/>
        </w:rPr>
        <w:t xml:space="preserve"> cuyos fines sean paralelos</w:t>
      </w:r>
      <w:r w:rsidR="004C505B">
        <w:rPr>
          <w:rFonts w:ascii="Tahoma" w:hAnsi="Tahoma" w:cs="Tahoma"/>
          <w:color w:val="000000"/>
          <w:sz w:val="22"/>
          <w:szCs w:val="22"/>
        </w:rPr>
        <w:t>,</w:t>
      </w:r>
      <w:r w:rsidRPr="008D03F4">
        <w:rPr>
          <w:rFonts w:ascii="Tahoma" w:hAnsi="Tahoma" w:cs="Tahoma"/>
          <w:color w:val="000000"/>
          <w:sz w:val="22"/>
          <w:szCs w:val="22"/>
        </w:rPr>
        <w:t xml:space="preserve"> o complementarios</w:t>
      </w:r>
      <w:r w:rsidR="004C505B">
        <w:rPr>
          <w:rFonts w:ascii="Tahoma" w:hAnsi="Tahoma" w:cs="Tahoma"/>
          <w:color w:val="000000"/>
          <w:sz w:val="22"/>
          <w:szCs w:val="22"/>
        </w:rPr>
        <w:t>,</w:t>
      </w:r>
      <w:r w:rsidRPr="008D03F4">
        <w:rPr>
          <w:rFonts w:ascii="Tahoma" w:hAnsi="Tahoma" w:cs="Tahoma"/>
          <w:color w:val="000000"/>
          <w:sz w:val="22"/>
          <w:szCs w:val="22"/>
        </w:rPr>
        <w:t xml:space="preserve"> a los de </w:t>
      </w:r>
      <w:r w:rsidRPr="008D03F4">
        <w:rPr>
          <w:rFonts w:ascii="Tahoma" w:hAnsi="Tahoma" w:cs="Tahoma"/>
          <w:b/>
          <w:bCs/>
          <w:color w:val="000000"/>
          <w:sz w:val="22"/>
          <w:szCs w:val="22"/>
        </w:rPr>
        <w:t>PADISBALTA</w:t>
      </w:r>
      <w:r w:rsidRPr="008D03F4">
        <w:rPr>
          <w:rFonts w:ascii="Tahoma" w:hAnsi="Tahoma" w:cs="Tahoma"/>
          <w:color w:val="000000"/>
          <w:sz w:val="22"/>
          <w:szCs w:val="22"/>
        </w:rPr>
        <w:t>, pudiendo participar o apoyar sus proyectos</w:t>
      </w:r>
      <w:r w:rsidR="004C505B">
        <w:rPr>
          <w:rFonts w:ascii="Tahoma" w:hAnsi="Tahoma" w:cs="Tahoma"/>
          <w:color w:val="000000"/>
          <w:sz w:val="22"/>
          <w:szCs w:val="22"/>
        </w:rPr>
        <w:t xml:space="preserve"> tanto</w:t>
      </w:r>
      <w:r w:rsidRPr="008D03F4">
        <w:rPr>
          <w:rFonts w:ascii="Tahoma" w:hAnsi="Tahoma" w:cs="Tahoma"/>
          <w:color w:val="000000"/>
          <w:sz w:val="22"/>
          <w:szCs w:val="22"/>
        </w:rPr>
        <w:t xml:space="preserve"> logística </w:t>
      </w:r>
      <w:r w:rsidR="004C505B">
        <w:rPr>
          <w:rFonts w:ascii="Tahoma" w:hAnsi="Tahoma" w:cs="Tahoma"/>
          <w:color w:val="000000"/>
          <w:sz w:val="22"/>
          <w:szCs w:val="22"/>
        </w:rPr>
        <w:t>como</w:t>
      </w:r>
      <w:r w:rsidRPr="008D03F4">
        <w:rPr>
          <w:rFonts w:ascii="Tahoma" w:hAnsi="Tahoma" w:cs="Tahoma"/>
          <w:color w:val="000000"/>
          <w:sz w:val="22"/>
          <w:szCs w:val="22"/>
        </w:rPr>
        <w:t xml:space="preserve"> económicamente. </w:t>
      </w:r>
    </w:p>
    <w:p w14:paraId="6E2F6826" w14:textId="77777777" w:rsidR="00E42FDD" w:rsidRPr="008D03F4" w:rsidRDefault="00E42FDD" w:rsidP="00DB605F">
      <w:pPr>
        <w:pStyle w:val="Standard"/>
        <w:numPr>
          <w:ilvl w:val="0"/>
          <w:numId w:val="4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Colaboración activa con las Administraciones Públicas en el </w:t>
      </w:r>
      <w:r w:rsidRPr="008D03F4">
        <w:rPr>
          <w:rFonts w:ascii="Tahoma" w:hAnsi="Tahoma" w:cs="Tahoma"/>
          <w:b/>
          <w:bCs/>
          <w:color w:val="000000"/>
          <w:sz w:val="22"/>
          <w:szCs w:val="22"/>
        </w:rPr>
        <w:t>diseño, desarrollo y defensa</w:t>
      </w:r>
      <w:r w:rsidRPr="008D03F4">
        <w:rPr>
          <w:rFonts w:ascii="Tahoma" w:hAnsi="Tahoma" w:cs="Tahoma"/>
          <w:color w:val="000000"/>
          <w:sz w:val="22"/>
          <w:szCs w:val="22"/>
        </w:rPr>
        <w:t xml:space="preserve"> de políticas, leyes y normativas que afecten positivamente al colectivo de personas con discapacidad.</w:t>
      </w:r>
    </w:p>
    <w:p w14:paraId="2BBB652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shd w:val="clear" w:color="auto" w:fill="FF00FF"/>
        </w:rPr>
      </w:pPr>
    </w:p>
    <w:p w14:paraId="4F25546D" w14:textId="77777777" w:rsidR="00395100" w:rsidRPr="008D03F4" w:rsidRDefault="00DB605F" w:rsidP="004C505B">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beneficios eventualmente obtenidos por el desarrollo de estas actividades, se dedicarán a realizar otras de la misma naturaleza, conforme a los fines sociales.</w:t>
      </w:r>
    </w:p>
    <w:p w14:paraId="6624B4B5" w14:textId="77777777" w:rsidR="0071297C" w:rsidRPr="008D03F4" w:rsidRDefault="0071297C" w:rsidP="004C505B">
      <w:pPr>
        <w:jc w:val="both"/>
        <w:rPr>
          <w:rFonts w:ascii="Tahoma" w:hAnsi="Tahoma" w:cs="Tahoma"/>
          <w:b/>
          <w:sz w:val="22"/>
          <w:szCs w:val="22"/>
        </w:rPr>
      </w:pPr>
    </w:p>
    <w:p w14:paraId="29357F2A" w14:textId="77777777" w:rsidR="0071297C" w:rsidRPr="008D03F4" w:rsidRDefault="0071297C" w:rsidP="004C505B">
      <w:pPr>
        <w:ind w:right="707"/>
        <w:jc w:val="both"/>
        <w:rPr>
          <w:rFonts w:ascii="Tahoma" w:hAnsi="Tahoma" w:cs="Tahoma"/>
          <w:sz w:val="22"/>
          <w:szCs w:val="22"/>
        </w:rPr>
      </w:pPr>
      <w:r w:rsidRPr="008D03F4">
        <w:rPr>
          <w:rFonts w:ascii="Tahoma" w:hAnsi="Tahoma" w:cs="Tahoma"/>
          <w:sz w:val="22"/>
          <w:szCs w:val="22"/>
        </w:rPr>
        <w:t xml:space="preserve">La Asociación podrá llevar a cabo sus actividades indirectamente, participando en otras entidades con fines análogos. </w:t>
      </w:r>
    </w:p>
    <w:p w14:paraId="045C27F5" w14:textId="77777777" w:rsidR="0071297C" w:rsidRPr="008D03F4" w:rsidRDefault="0071297C" w:rsidP="004C505B">
      <w:pPr>
        <w:ind w:right="707"/>
        <w:jc w:val="both"/>
        <w:rPr>
          <w:rFonts w:ascii="Tahoma" w:hAnsi="Tahoma" w:cs="Tahoma"/>
          <w:sz w:val="22"/>
          <w:szCs w:val="22"/>
        </w:rPr>
      </w:pPr>
    </w:p>
    <w:p w14:paraId="5E75903C" w14:textId="77777777" w:rsidR="0071297C" w:rsidRPr="008D03F4" w:rsidRDefault="0071297C" w:rsidP="004C505B">
      <w:pPr>
        <w:ind w:right="707"/>
        <w:jc w:val="both"/>
        <w:rPr>
          <w:rFonts w:ascii="Tahoma" w:hAnsi="Tahoma" w:cs="Tahoma"/>
          <w:sz w:val="22"/>
          <w:szCs w:val="22"/>
        </w:rPr>
      </w:pPr>
      <w:r w:rsidRPr="008D03F4">
        <w:rPr>
          <w:rFonts w:ascii="Tahoma" w:hAnsi="Tahoma" w:cs="Tahoma"/>
          <w:sz w:val="22"/>
          <w:szCs w:val="22"/>
        </w:rPr>
        <w:t>PADISBALTA podrá integrarse en entidades que favorezcan el desarrollo de sus actividades, como s</w:t>
      </w:r>
      <w:r w:rsidR="004C505B">
        <w:rPr>
          <w:rFonts w:ascii="Tahoma" w:hAnsi="Tahoma" w:cs="Tahoma"/>
          <w:sz w:val="22"/>
          <w:szCs w:val="22"/>
        </w:rPr>
        <w:t>on</w:t>
      </w:r>
      <w:r w:rsidRPr="008D03F4">
        <w:rPr>
          <w:rFonts w:ascii="Tahoma" w:hAnsi="Tahoma" w:cs="Tahoma"/>
          <w:sz w:val="22"/>
          <w:szCs w:val="22"/>
        </w:rPr>
        <w:t xml:space="preserve"> federaciones, Fundaciones o entidades análogas. </w:t>
      </w:r>
    </w:p>
    <w:p w14:paraId="5F2B2A68" w14:textId="77777777" w:rsidR="0071297C" w:rsidRPr="008D03F4" w:rsidRDefault="0071297C" w:rsidP="004C505B">
      <w:pPr>
        <w:ind w:right="707"/>
        <w:jc w:val="both"/>
        <w:rPr>
          <w:rFonts w:ascii="Tahoma" w:hAnsi="Tahoma" w:cs="Tahoma"/>
          <w:sz w:val="22"/>
          <w:szCs w:val="22"/>
        </w:rPr>
      </w:pPr>
    </w:p>
    <w:p w14:paraId="1606C51B" w14:textId="77777777" w:rsidR="0071297C" w:rsidRPr="008D03F4" w:rsidRDefault="0071297C" w:rsidP="004C505B">
      <w:pPr>
        <w:ind w:right="707"/>
        <w:jc w:val="both"/>
        <w:rPr>
          <w:rFonts w:ascii="Tahoma" w:hAnsi="Tahoma" w:cs="Tahoma"/>
          <w:sz w:val="22"/>
          <w:szCs w:val="22"/>
        </w:rPr>
      </w:pPr>
      <w:r w:rsidRPr="008D03F4">
        <w:rPr>
          <w:rFonts w:ascii="Tahoma" w:hAnsi="Tahoma" w:cs="Tahoma"/>
          <w:sz w:val="22"/>
          <w:szCs w:val="22"/>
        </w:rPr>
        <w:t xml:space="preserve">La Asociación podrá llevar a cabo sus actividades recabando y obteniendo la colaboración de </w:t>
      </w:r>
      <w:r w:rsidR="004C505B">
        <w:rPr>
          <w:rFonts w:ascii="Tahoma" w:hAnsi="Tahoma" w:cs="Tahoma"/>
          <w:sz w:val="22"/>
          <w:szCs w:val="22"/>
        </w:rPr>
        <w:t xml:space="preserve">personas </w:t>
      </w:r>
      <w:r w:rsidRPr="008D03F4">
        <w:rPr>
          <w:rFonts w:ascii="Tahoma" w:hAnsi="Tahoma" w:cs="Tahoma"/>
          <w:sz w:val="22"/>
          <w:szCs w:val="22"/>
        </w:rPr>
        <w:t>voluntari</w:t>
      </w:r>
      <w:r w:rsidR="004C505B">
        <w:rPr>
          <w:rFonts w:ascii="Tahoma" w:hAnsi="Tahoma" w:cs="Tahoma"/>
          <w:sz w:val="22"/>
          <w:szCs w:val="22"/>
        </w:rPr>
        <w:t>a</w:t>
      </w:r>
      <w:r w:rsidRPr="008D03F4">
        <w:rPr>
          <w:rFonts w:ascii="Tahoma" w:hAnsi="Tahoma" w:cs="Tahoma"/>
          <w:sz w:val="22"/>
          <w:szCs w:val="22"/>
        </w:rPr>
        <w:t>s, objetor</w:t>
      </w:r>
      <w:r w:rsidR="004C505B">
        <w:rPr>
          <w:rFonts w:ascii="Tahoma" w:hAnsi="Tahoma" w:cs="Tahoma"/>
          <w:sz w:val="22"/>
          <w:szCs w:val="22"/>
        </w:rPr>
        <w:t>a</w:t>
      </w:r>
      <w:r w:rsidRPr="008D03F4">
        <w:rPr>
          <w:rFonts w:ascii="Tahoma" w:hAnsi="Tahoma" w:cs="Tahoma"/>
          <w:sz w:val="22"/>
          <w:szCs w:val="22"/>
        </w:rPr>
        <w:t>s de conciencia, etc.</w:t>
      </w:r>
    </w:p>
    <w:p w14:paraId="1CC450D0" w14:textId="77777777" w:rsidR="0071297C" w:rsidRPr="008D03F4" w:rsidRDefault="0071297C" w:rsidP="004C505B">
      <w:pPr>
        <w:ind w:right="707"/>
        <w:jc w:val="both"/>
        <w:rPr>
          <w:rFonts w:ascii="Tahoma" w:hAnsi="Tahoma" w:cs="Tahoma"/>
          <w:sz w:val="22"/>
          <w:szCs w:val="22"/>
        </w:rPr>
      </w:pPr>
    </w:p>
    <w:p w14:paraId="325CF14A" w14:textId="77777777" w:rsidR="0071297C" w:rsidRPr="008D03F4" w:rsidRDefault="0071297C" w:rsidP="004C505B">
      <w:pPr>
        <w:ind w:right="707"/>
        <w:jc w:val="both"/>
        <w:rPr>
          <w:rFonts w:ascii="Tahoma" w:hAnsi="Tahoma" w:cs="Tahoma"/>
          <w:sz w:val="22"/>
          <w:szCs w:val="22"/>
        </w:rPr>
      </w:pPr>
      <w:r w:rsidRPr="008D03F4">
        <w:rPr>
          <w:rFonts w:ascii="Tahoma" w:hAnsi="Tahoma" w:cs="Tahoma"/>
          <w:bCs/>
          <w:sz w:val="22"/>
          <w:szCs w:val="22"/>
        </w:rPr>
        <w:t xml:space="preserve">PADISBALTA </w:t>
      </w:r>
      <w:r w:rsidRPr="008D03F4">
        <w:rPr>
          <w:rFonts w:ascii="Tahoma" w:hAnsi="Tahoma" w:cs="Tahoma"/>
          <w:sz w:val="22"/>
          <w:szCs w:val="22"/>
        </w:rPr>
        <w:t xml:space="preserve">podrá constituirse en entidad colaboradora de entidades públicas en general y, en particular, de los departamentos de Empleo, Asuntos Sociales, Juventud y Deporte del Gobierno de Canarias. </w:t>
      </w:r>
    </w:p>
    <w:p w14:paraId="32A1606D" w14:textId="77777777" w:rsidR="0071297C" w:rsidRPr="008D03F4" w:rsidRDefault="0071297C" w:rsidP="008D03F4">
      <w:pPr>
        <w:jc w:val="both"/>
        <w:rPr>
          <w:rFonts w:ascii="Tahoma" w:hAnsi="Tahoma" w:cs="Tahoma"/>
          <w:sz w:val="22"/>
          <w:szCs w:val="22"/>
        </w:rPr>
      </w:pPr>
    </w:p>
    <w:p w14:paraId="73FD0671" w14:textId="77777777" w:rsidR="0071297C" w:rsidRPr="008D03F4" w:rsidRDefault="0071297C" w:rsidP="004C505B">
      <w:pPr>
        <w:ind w:right="707"/>
        <w:jc w:val="both"/>
        <w:rPr>
          <w:rFonts w:ascii="Tahoma" w:hAnsi="Tahoma" w:cs="Tahoma"/>
          <w:color w:val="000000"/>
          <w:sz w:val="22"/>
          <w:szCs w:val="22"/>
        </w:rPr>
      </w:pPr>
      <w:r w:rsidRPr="008D03F4">
        <w:rPr>
          <w:rFonts w:ascii="Tahoma" w:hAnsi="Tahoma" w:cs="Tahoma"/>
          <w:sz w:val="22"/>
          <w:szCs w:val="22"/>
        </w:rPr>
        <w:t>También podrá tramitar su acreditación como entidad prestadora de servicios en el ámbito de la promoción de la autonomía personal y la prevención de la dependencia si las personas socias de la Entidad así lo consideraran pertinente en Asamblea General.</w:t>
      </w:r>
    </w:p>
    <w:p w14:paraId="4CED1CE1"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F79B91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 Domicilio</w:t>
      </w:r>
    </w:p>
    <w:p w14:paraId="3BBE303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A4BD8A4" w14:textId="77777777" w:rsidR="0071297C" w:rsidRPr="008D03F4" w:rsidRDefault="00DB605F" w:rsidP="004C505B">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La asociación tendrá su domicilio social en la siguiente dirección postal:</w:t>
      </w:r>
      <w:r w:rsidR="004C505B">
        <w:rPr>
          <w:rFonts w:ascii="Tahoma" w:hAnsi="Tahoma" w:cs="Tahoma"/>
          <w:color w:val="000000"/>
          <w:sz w:val="22"/>
          <w:szCs w:val="22"/>
        </w:rPr>
        <w:t xml:space="preserve"> </w:t>
      </w:r>
      <w:r w:rsidR="0071297C" w:rsidRPr="008D03F4">
        <w:rPr>
          <w:rFonts w:ascii="Tahoma" w:hAnsi="Tahoma" w:cs="Tahoma"/>
          <w:sz w:val="22"/>
          <w:szCs w:val="22"/>
        </w:rPr>
        <w:t xml:space="preserve">Calle El Colegio, </w:t>
      </w:r>
      <w:proofErr w:type="spellStart"/>
      <w:r w:rsidR="0071297C" w:rsidRPr="008D03F4">
        <w:rPr>
          <w:rFonts w:ascii="Tahoma" w:hAnsi="Tahoma" w:cs="Tahoma"/>
          <w:sz w:val="22"/>
          <w:szCs w:val="22"/>
        </w:rPr>
        <w:t>nº</w:t>
      </w:r>
      <w:proofErr w:type="spellEnd"/>
      <w:r w:rsidR="0071297C" w:rsidRPr="008D03F4">
        <w:rPr>
          <w:rFonts w:ascii="Tahoma" w:hAnsi="Tahoma" w:cs="Tahoma"/>
          <w:sz w:val="22"/>
          <w:szCs w:val="22"/>
        </w:rPr>
        <w:t xml:space="preserve"> 1 La Polvacera, 38712. Breña Baja. La Palma.</w:t>
      </w:r>
    </w:p>
    <w:p w14:paraId="1AC2C354" w14:textId="77777777" w:rsidR="004C505B" w:rsidRDefault="004C505B" w:rsidP="008D03F4">
      <w:pPr>
        <w:pStyle w:val="Standard"/>
        <w:autoSpaceDE w:val="0"/>
        <w:spacing w:line="276" w:lineRule="auto"/>
        <w:ind w:right="707"/>
        <w:jc w:val="both"/>
        <w:rPr>
          <w:rFonts w:ascii="Tahoma" w:hAnsi="Tahoma" w:cs="Tahoma"/>
          <w:color w:val="000000"/>
          <w:sz w:val="22"/>
          <w:szCs w:val="22"/>
        </w:rPr>
      </w:pPr>
    </w:p>
    <w:p w14:paraId="3CCC2663" w14:textId="77777777" w:rsidR="0071297C" w:rsidRPr="008D03F4" w:rsidRDefault="0071297C"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sede de la Asociación PADISBALTA podr</w:t>
      </w:r>
      <w:r w:rsidR="009A730A" w:rsidRPr="008D03F4">
        <w:rPr>
          <w:rFonts w:ascii="Tahoma" w:hAnsi="Tahoma" w:cs="Tahoma"/>
          <w:color w:val="000000"/>
          <w:sz w:val="22"/>
          <w:szCs w:val="22"/>
        </w:rPr>
        <w:t>á</w:t>
      </w:r>
      <w:r w:rsidRPr="008D03F4">
        <w:rPr>
          <w:rFonts w:ascii="Tahoma" w:hAnsi="Tahoma" w:cs="Tahoma"/>
          <w:color w:val="000000"/>
          <w:sz w:val="22"/>
          <w:szCs w:val="22"/>
        </w:rPr>
        <w:t xml:space="preserve"> ser trasladada por acuerdo de la Junta </w:t>
      </w:r>
      <w:r w:rsidR="009557C3" w:rsidRPr="008D03F4">
        <w:rPr>
          <w:rFonts w:ascii="Tahoma" w:hAnsi="Tahoma" w:cs="Tahoma"/>
          <w:color w:val="000000"/>
          <w:sz w:val="22"/>
          <w:szCs w:val="22"/>
        </w:rPr>
        <w:t>Directiva</w:t>
      </w:r>
      <w:r w:rsidRPr="008D03F4">
        <w:rPr>
          <w:rFonts w:ascii="Tahoma" w:hAnsi="Tahoma" w:cs="Tahoma"/>
          <w:color w:val="000000"/>
          <w:sz w:val="22"/>
          <w:szCs w:val="22"/>
        </w:rPr>
        <w:t>.</w:t>
      </w:r>
    </w:p>
    <w:p w14:paraId="7EE978A1" w14:textId="77777777" w:rsidR="0071297C" w:rsidRPr="008D03F4" w:rsidRDefault="0071297C" w:rsidP="008D03F4">
      <w:pPr>
        <w:pStyle w:val="Standard"/>
        <w:autoSpaceDE w:val="0"/>
        <w:spacing w:line="276" w:lineRule="auto"/>
        <w:ind w:right="707"/>
        <w:jc w:val="both"/>
        <w:rPr>
          <w:rFonts w:ascii="Tahoma" w:hAnsi="Tahoma" w:cs="Tahoma"/>
          <w:color w:val="000000"/>
          <w:sz w:val="22"/>
          <w:szCs w:val="22"/>
        </w:rPr>
      </w:pPr>
    </w:p>
    <w:p w14:paraId="5DC5C26E" w14:textId="77777777" w:rsidR="0071297C" w:rsidRDefault="0071297C"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Cualquier variación será comunicada al Registro de Asociaciones a efectos de publicidad.</w:t>
      </w:r>
    </w:p>
    <w:p w14:paraId="10BCF1C3" w14:textId="77777777" w:rsidR="00F03711" w:rsidRDefault="00F03711" w:rsidP="008D03F4">
      <w:pPr>
        <w:pStyle w:val="Standard"/>
        <w:autoSpaceDE w:val="0"/>
        <w:spacing w:line="276" w:lineRule="auto"/>
        <w:ind w:right="707"/>
        <w:jc w:val="both"/>
        <w:rPr>
          <w:rFonts w:ascii="Tahoma" w:hAnsi="Tahoma" w:cs="Tahoma"/>
          <w:color w:val="000000"/>
          <w:sz w:val="22"/>
          <w:szCs w:val="22"/>
        </w:rPr>
      </w:pPr>
    </w:p>
    <w:p w14:paraId="6233DF4D" w14:textId="77777777" w:rsidR="00817709" w:rsidRDefault="00817709" w:rsidP="008D03F4">
      <w:pPr>
        <w:pStyle w:val="Standard"/>
        <w:autoSpaceDE w:val="0"/>
        <w:spacing w:line="276" w:lineRule="auto"/>
        <w:ind w:right="707"/>
        <w:jc w:val="both"/>
        <w:rPr>
          <w:rFonts w:ascii="Tahoma" w:hAnsi="Tahoma" w:cs="Tahoma"/>
          <w:color w:val="000000"/>
          <w:sz w:val="22"/>
          <w:szCs w:val="22"/>
        </w:rPr>
      </w:pPr>
    </w:p>
    <w:p w14:paraId="58D20E56" w14:textId="77777777" w:rsidR="00817709" w:rsidRPr="008D03F4" w:rsidRDefault="00817709" w:rsidP="008D03F4">
      <w:pPr>
        <w:pStyle w:val="Standard"/>
        <w:autoSpaceDE w:val="0"/>
        <w:spacing w:line="276" w:lineRule="auto"/>
        <w:ind w:right="707"/>
        <w:jc w:val="both"/>
        <w:rPr>
          <w:rFonts w:ascii="Tahoma" w:hAnsi="Tahoma" w:cs="Tahoma"/>
          <w:color w:val="000000"/>
          <w:sz w:val="22"/>
          <w:szCs w:val="22"/>
        </w:rPr>
      </w:pPr>
    </w:p>
    <w:p w14:paraId="5522CD66" w14:textId="77777777" w:rsidR="00F03711" w:rsidRDefault="00F03711" w:rsidP="008D03F4">
      <w:pPr>
        <w:pStyle w:val="Standard"/>
        <w:autoSpaceDE w:val="0"/>
        <w:spacing w:line="276" w:lineRule="auto"/>
        <w:ind w:right="707"/>
        <w:jc w:val="both"/>
        <w:rPr>
          <w:rFonts w:ascii="Tahoma" w:hAnsi="Tahoma" w:cs="Tahoma"/>
          <w:b/>
          <w:bCs/>
          <w:color w:val="000000"/>
          <w:sz w:val="22"/>
          <w:szCs w:val="22"/>
        </w:rPr>
      </w:pPr>
    </w:p>
    <w:p w14:paraId="443E434F" w14:textId="70B7C58E"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Artículo 5.- Ámbito territorial y duración</w:t>
      </w:r>
    </w:p>
    <w:p w14:paraId="23A8FC6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4E6BE14" w14:textId="77777777" w:rsidR="006F29EC" w:rsidRPr="008D03F4" w:rsidRDefault="00DB605F" w:rsidP="008D03F4">
      <w:pPr>
        <w:jc w:val="both"/>
        <w:rPr>
          <w:rFonts w:ascii="Tahoma" w:hAnsi="Tahoma" w:cs="Tahoma"/>
          <w:sz w:val="22"/>
          <w:szCs w:val="22"/>
        </w:rPr>
      </w:pPr>
      <w:r w:rsidRPr="008D03F4">
        <w:rPr>
          <w:rFonts w:ascii="Tahoma" w:hAnsi="Tahoma" w:cs="Tahoma"/>
          <w:color w:val="000000"/>
          <w:sz w:val="22"/>
          <w:szCs w:val="22"/>
        </w:rPr>
        <w:t>La Asociación tendrá como ámbito territorial de actuación</w:t>
      </w:r>
      <w:r w:rsidR="006F29EC" w:rsidRPr="008D03F4">
        <w:rPr>
          <w:rFonts w:ascii="Tahoma" w:hAnsi="Tahoma" w:cs="Tahoma"/>
          <w:color w:val="000000"/>
          <w:sz w:val="22"/>
          <w:szCs w:val="22"/>
        </w:rPr>
        <w:t xml:space="preserve"> </w:t>
      </w:r>
      <w:r w:rsidR="006F29EC" w:rsidRPr="008D03F4">
        <w:rPr>
          <w:rFonts w:ascii="Tahoma" w:hAnsi="Tahoma" w:cs="Tahoma"/>
          <w:sz w:val="22"/>
          <w:szCs w:val="22"/>
        </w:rPr>
        <w:t xml:space="preserve">la Comunidad Autónoma de Canarias. En especial la isla de La Palma. </w:t>
      </w:r>
    </w:p>
    <w:p w14:paraId="4316B884" w14:textId="77777777" w:rsidR="006F29EC" w:rsidRPr="008D03F4" w:rsidRDefault="006F29EC" w:rsidP="008D03F4">
      <w:pPr>
        <w:jc w:val="both"/>
        <w:rPr>
          <w:rFonts w:ascii="Tahoma" w:hAnsi="Tahoma" w:cs="Tahoma"/>
          <w:sz w:val="22"/>
          <w:szCs w:val="22"/>
        </w:rPr>
      </w:pPr>
    </w:p>
    <w:p w14:paraId="59B18315" w14:textId="77777777" w:rsidR="00395100" w:rsidRPr="008D03F4" w:rsidRDefault="00DB605F" w:rsidP="008D03F4">
      <w:pPr>
        <w:jc w:val="both"/>
        <w:rPr>
          <w:rFonts w:ascii="Tahoma" w:hAnsi="Tahoma" w:cs="Tahoma"/>
          <w:color w:val="000000"/>
          <w:sz w:val="22"/>
          <w:szCs w:val="22"/>
        </w:rPr>
      </w:pPr>
      <w:r w:rsidRPr="008D03F4">
        <w:rPr>
          <w:rFonts w:ascii="Tahoma" w:hAnsi="Tahoma" w:cs="Tahoma"/>
          <w:color w:val="000000"/>
          <w:sz w:val="22"/>
          <w:szCs w:val="22"/>
        </w:rPr>
        <w:t>La duración será por tiempo indefinido. El acuerdo de disolución se adoptará conforme a lo indicado en los presentes Estatutos.</w:t>
      </w:r>
    </w:p>
    <w:p w14:paraId="09FEA26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8A856B5" w14:textId="77777777" w:rsidR="00395100" w:rsidRPr="008D03F4" w:rsidRDefault="00DB605F" w:rsidP="008D03F4">
      <w:pPr>
        <w:pStyle w:val="Standard"/>
        <w:autoSpaceDE w:val="0"/>
        <w:spacing w:line="276" w:lineRule="auto"/>
        <w:ind w:right="707"/>
        <w:jc w:val="both"/>
        <w:rPr>
          <w:rFonts w:ascii="Tahoma" w:hAnsi="Tahoma" w:cs="Tahoma"/>
          <w:b/>
          <w:bCs/>
          <w:sz w:val="22"/>
          <w:szCs w:val="22"/>
        </w:rPr>
      </w:pPr>
      <w:r w:rsidRPr="008D03F4">
        <w:rPr>
          <w:rFonts w:ascii="Tahoma" w:hAnsi="Tahoma" w:cs="Tahoma"/>
          <w:b/>
          <w:bCs/>
          <w:sz w:val="22"/>
          <w:szCs w:val="22"/>
        </w:rPr>
        <w:t>CAPITULO II.- DE LOS ORGANOS DIRECTIVOS Y ADMINISTRACION.</w:t>
      </w:r>
    </w:p>
    <w:p w14:paraId="3D130DB5" w14:textId="77777777" w:rsidR="00395100" w:rsidRPr="008D03F4" w:rsidRDefault="00395100" w:rsidP="008D03F4">
      <w:pPr>
        <w:pStyle w:val="Standard"/>
        <w:autoSpaceDE w:val="0"/>
        <w:spacing w:line="276" w:lineRule="auto"/>
        <w:ind w:right="707" w:firstLine="1"/>
        <w:jc w:val="both"/>
        <w:rPr>
          <w:rFonts w:ascii="Tahoma" w:hAnsi="Tahoma" w:cs="Tahoma"/>
          <w:b/>
          <w:bCs/>
          <w:sz w:val="22"/>
          <w:szCs w:val="22"/>
        </w:rPr>
      </w:pPr>
    </w:p>
    <w:p w14:paraId="1F01BC30" w14:textId="77777777" w:rsidR="00395100" w:rsidRPr="008D03F4" w:rsidRDefault="00DB605F" w:rsidP="008D03F4">
      <w:pPr>
        <w:pStyle w:val="Standard"/>
        <w:autoSpaceDE w:val="0"/>
        <w:spacing w:line="276" w:lineRule="auto"/>
        <w:ind w:right="707" w:firstLine="1"/>
        <w:jc w:val="both"/>
        <w:rPr>
          <w:rFonts w:ascii="Tahoma" w:hAnsi="Tahoma" w:cs="Tahoma"/>
          <w:b/>
          <w:bCs/>
          <w:sz w:val="22"/>
          <w:szCs w:val="22"/>
        </w:rPr>
      </w:pPr>
      <w:r w:rsidRPr="008D03F4">
        <w:rPr>
          <w:rFonts w:ascii="Tahoma" w:hAnsi="Tahoma" w:cs="Tahoma"/>
          <w:b/>
          <w:bCs/>
          <w:sz w:val="22"/>
          <w:szCs w:val="22"/>
        </w:rPr>
        <w:t>Artículo 6.- Órganos sociales.</w:t>
      </w:r>
    </w:p>
    <w:p w14:paraId="209D3257" w14:textId="77777777" w:rsidR="00395100" w:rsidRPr="008D03F4" w:rsidRDefault="00395100" w:rsidP="008D03F4">
      <w:pPr>
        <w:pStyle w:val="Standard"/>
        <w:autoSpaceDE w:val="0"/>
        <w:spacing w:line="276" w:lineRule="auto"/>
        <w:ind w:right="707" w:firstLine="1"/>
        <w:jc w:val="both"/>
        <w:rPr>
          <w:rFonts w:ascii="Tahoma" w:hAnsi="Tahoma" w:cs="Tahoma"/>
          <w:b/>
          <w:bCs/>
          <w:sz w:val="22"/>
          <w:szCs w:val="22"/>
        </w:rPr>
      </w:pPr>
    </w:p>
    <w:p w14:paraId="49A0F039" w14:textId="77777777" w:rsidR="00395100" w:rsidRPr="008D03F4" w:rsidRDefault="00DB605F" w:rsidP="008D03F4">
      <w:pPr>
        <w:pStyle w:val="Standard"/>
        <w:autoSpaceDE w:val="0"/>
        <w:spacing w:line="276" w:lineRule="auto"/>
        <w:ind w:right="707" w:firstLine="1"/>
        <w:jc w:val="both"/>
        <w:rPr>
          <w:rFonts w:ascii="Tahoma" w:hAnsi="Tahoma" w:cs="Tahoma"/>
          <w:bCs/>
          <w:sz w:val="22"/>
          <w:szCs w:val="22"/>
        </w:rPr>
      </w:pPr>
      <w:r w:rsidRPr="008D03F4">
        <w:rPr>
          <w:rFonts w:ascii="Tahoma" w:hAnsi="Tahoma" w:cs="Tahoma"/>
          <w:bCs/>
          <w:sz w:val="22"/>
          <w:szCs w:val="22"/>
        </w:rPr>
        <w:t>Son órganos de la asociación:</w:t>
      </w:r>
    </w:p>
    <w:p w14:paraId="3E2C9286" w14:textId="77777777" w:rsidR="00395100" w:rsidRPr="008D03F4" w:rsidRDefault="00395100" w:rsidP="008D03F4">
      <w:pPr>
        <w:pStyle w:val="Standard"/>
        <w:autoSpaceDE w:val="0"/>
        <w:spacing w:line="276" w:lineRule="auto"/>
        <w:ind w:right="707" w:firstLine="1"/>
        <w:jc w:val="both"/>
        <w:rPr>
          <w:rFonts w:ascii="Tahoma" w:hAnsi="Tahoma" w:cs="Tahoma"/>
          <w:b/>
          <w:bCs/>
          <w:sz w:val="22"/>
          <w:szCs w:val="22"/>
        </w:rPr>
      </w:pPr>
    </w:p>
    <w:p w14:paraId="4EFDF406"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sz w:val="22"/>
          <w:szCs w:val="22"/>
        </w:rPr>
        <w:t>a) La Asamblea General.</w:t>
      </w:r>
    </w:p>
    <w:p w14:paraId="7F875FBF"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sz w:val="22"/>
          <w:szCs w:val="22"/>
        </w:rPr>
        <w:t xml:space="preserve">b) </w:t>
      </w:r>
      <w:r w:rsidR="009A730A" w:rsidRPr="008D03F4">
        <w:rPr>
          <w:rFonts w:ascii="Tahoma" w:hAnsi="Tahoma" w:cs="Tahoma"/>
          <w:sz w:val="22"/>
          <w:szCs w:val="22"/>
        </w:rPr>
        <w:t>La Junta Directiva</w:t>
      </w:r>
    </w:p>
    <w:p w14:paraId="07710CD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707321C" w14:textId="77777777" w:rsidR="00395100" w:rsidRPr="008D03F4" w:rsidRDefault="00DB605F" w:rsidP="008D03F4">
      <w:pPr>
        <w:pStyle w:val="Standard"/>
        <w:autoSpaceDE w:val="0"/>
        <w:spacing w:line="276" w:lineRule="auto"/>
        <w:ind w:right="707"/>
        <w:jc w:val="both"/>
        <w:rPr>
          <w:rFonts w:ascii="Tahoma" w:hAnsi="Tahoma" w:cs="Tahoma"/>
          <w:b/>
          <w:color w:val="000000"/>
          <w:sz w:val="22"/>
          <w:szCs w:val="22"/>
        </w:rPr>
      </w:pPr>
      <w:r w:rsidRPr="008D03F4">
        <w:rPr>
          <w:rFonts w:ascii="Tahoma" w:hAnsi="Tahoma" w:cs="Tahoma"/>
          <w:b/>
          <w:color w:val="000000"/>
          <w:sz w:val="22"/>
          <w:szCs w:val="22"/>
        </w:rPr>
        <w:t xml:space="preserve">SECCIÓN </w:t>
      </w:r>
      <w:r w:rsidR="004C505B" w:rsidRPr="008D03F4">
        <w:rPr>
          <w:rFonts w:ascii="Tahoma" w:hAnsi="Tahoma" w:cs="Tahoma"/>
          <w:b/>
          <w:color w:val="000000"/>
          <w:sz w:val="22"/>
          <w:szCs w:val="22"/>
        </w:rPr>
        <w:t>PRIMERA. -</w:t>
      </w:r>
      <w:r w:rsidRPr="008D03F4">
        <w:rPr>
          <w:rFonts w:ascii="Tahoma" w:hAnsi="Tahoma" w:cs="Tahoma"/>
          <w:b/>
          <w:color w:val="000000"/>
          <w:sz w:val="22"/>
          <w:szCs w:val="22"/>
        </w:rPr>
        <w:t xml:space="preserve"> DE LA ASAMBLEA GENERAL.</w:t>
      </w:r>
    </w:p>
    <w:p w14:paraId="0A1A1C04"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6B16FA4"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7.- Carácter y composición de la Asamblea general.</w:t>
      </w:r>
    </w:p>
    <w:p w14:paraId="0014A42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2EAEB4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Asamblea General es el órgano supremo de la Asociación, integrada por todos los asociados, que adoptará sus acuerdos bajo el principio democrático de mayorías de los votos válidamente emitidos.</w:t>
      </w:r>
    </w:p>
    <w:p w14:paraId="7951AF1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 </w:t>
      </w:r>
    </w:p>
    <w:p w14:paraId="4DB786E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Deberá ser convocada al menos en sesión ordinaria una vez al año, dentro del primer </w:t>
      </w:r>
      <w:r w:rsidR="009A730A" w:rsidRPr="008D03F4">
        <w:rPr>
          <w:rFonts w:ascii="Tahoma" w:hAnsi="Tahoma" w:cs="Tahoma"/>
          <w:color w:val="000000"/>
          <w:sz w:val="22"/>
          <w:szCs w:val="22"/>
        </w:rPr>
        <w:t>semestre</w:t>
      </w:r>
      <w:r w:rsidRPr="008D03F4">
        <w:rPr>
          <w:rFonts w:ascii="Tahoma" w:hAnsi="Tahoma" w:cs="Tahoma"/>
          <w:color w:val="000000"/>
          <w:sz w:val="22"/>
          <w:szCs w:val="22"/>
        </w:rPr>
        <w:t>, para examinar y aprobar la liquidación anual de las cuentas del ejercicio anterior, el presupuesto del ejercicio corriente y la memoria de actividades del ejercicio anterior.</w:t>
      </w:r>
    </w:p>
    <w:p w14:paraId="14BE717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9144C4E"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 xml:space="preserve">Asimismo se podrá convocar en sesión extraordinaria cuando así lo acuerde </w:t>
      </w:r>
      <w:r w:rsidR="003B50BB" w:rsidRPr="008D03F4">
        <w:rPr>
          <w:rFonts w:ascii="Tahoma" w:hAnsi="Tahoma" w:cs="Tahoma"/>
          <w:color w:val="000000"/>
          <w:sz w:val="22"/>
          <w:szCs w:val="22"/>
        </w:rPr>
        <w:t>la Junta Directiva</w:t>
      </w:r>
      <w:r w:rsidRPr="008D03F4">
        <w:rPr>
          <w:rFonts w:ascii="Tahoma" w:hAnsi="Tahoma" w:cs="Tahoma"/>
          <w:color w:val="000000"/>
          <w:sz w:val="22"/>
          <w:szCs w:val="22"/>
        </w:rPr>
        <w:t xml:space="preserve"> y cuando lo soliciten un número de asociados no inferior a</w:t>
      </w:r>
      <w:r w:rsidR="003B50BB" w:rsidRPr="008D03F4">
        <w:rPr>
          <w:rFonts w:ascii="Tahoma" w:hAnsi="Tahoma" w:cs="Tahoma"/>
          <w:color w:val="000000"/>
          <w:sz w:val="22"/>
          <w:szCs w:val="22"/>
        </w:rPr>
        <w:t>l 10% del total.</w:t>
      </w:r>
    </w:p>
    <w:p w14:paraId="4AC0374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B14C08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En el supuesto de que la convocatoria se efectúe a iniciativa de l</w:t>
      </w:r>
      <w:r w:rsidR="003B50BB" w:rsidRPr="008D03F4">
        <w:rPr>
          <w:rFonts w:ascii="Tahoma" w:hAnsi="Tahoma" w:cs="Tahoma"/>
          <w:color w:val="000000"/>
          <w:sz w:val="22"/>
          <w:szCs w:val="22"/>
        </w:rPr>
        <w:t>a</w:t>
      </w:r>
      <w:r w:rsidRPr="008D03F4">
        <w:rPr>
          <w:rFonts w:ascii="Tahoma" w:hAnsi="Tahoma" w:cs="Tahoma"/>
          <w:color w:val="000000"/>
          <w:sz w:val="22"/>
          <w:szCs w:val="22"/>
        </w:rPr>
        <w:t xml:space="preserve">s </w:t>
      </w:r>
      <w:r w:rsidR="003B50BB" w:rsidRPr="008D03F4">
        <w:rPr>
          <w:rFonts w:ascii="Tahoma" w:hAnsi="Tahoma" w:cs="Tahoma"/>
          <w:color w:val="000000"/>
          <w:sz w:val="22"/>
          <w:szCs w:val="22"/>
        </w:rPr>
        <w:t>personas socias</w:t>
      </w:r>
      <w:r w:rsidRPr="008D03F4">
        <w:rPr>
          <w:rFonts w:ascii="Tahoma" w:hAnsi="Tahoma" w:cs="Tahoma"/>
          <w:color w:val="000000"/>
          <w:sz w:val="22"/>
          <w:szCs w:val="22"/>
        </w:rPr>
        <w:t>, la reunión deberá celebrarse en el plazo de treinta días naturales desde la presentación de la solicitud.</w:t>
      </w:r>
    </w:p>
    <w:p w14:paraId="762B0E46"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CCF90B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8.- Convocatorias y Orden del Día.</w:t>
      </w:r>
    </w:p>
    <w:p w14:paraId="71EF649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7F1EF6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Las Asambleas Generales serán convocadas por </w:t>
      </w:r>
      <w:r w:rsidR="003B50BB" w:rsidRPr="008D03F4">
        <w:rPr>
          <w:rFonts w:ascii="Tahoma" w:hAnsi="Tahoma" w:cs="Tahoma"/>
          <w:color w:val="000000"/>
          <w:sz w:val="22"/>
          <w:szCs w:val="22"/>
        </w:rPr>
        <w:t>la persona que ostente la</w:t>
      </w:r>
      <w:r w:rsidRPr="008D03F4">
        <w:rPr>
          <w:rFonts w:ascii="Tahoma" w:hAnsi="Tahoma" w:cs="Tahoma"/>
          <w:color w:val="000000"/>
          <w:sz w:val="22"/>
          <w:szCs w:val="22"/>
        </w:rPr>
        <w:t xml:space="preserve"> Presiden</w:t>
      </w:r>
      <w:r w:rsidR="003B50BB" w:rsidRPr="008D03F4">
        <w:rPr>
          <w:rFonts w:ascii="Tahoma" w:hAnsi="Tahoma" w:cs="Tahoma"/>
          <w:color w:val="000000"/>
          <w:sz w:val="22"/>
          <w:szCs w:val="22"/>
        </w:rPr>
        <w:t>cia</w:t>
      </w:r>
      <w:r w:rsidRPr="008D03F4">
        <w:rPr>
          <w:rFonts w:ascii="Tahoma" w:hAnsi="Tahoma" w:cs="Tahoma"/>
          <w:color w:val="000000"/>
          <w:sz w:val="22"/>
          <w:szCs w:val="22"/>
        </w:rPr>
        <w:t xml:space="preserve">, haciendo expresa indicación del orden del día establecido por </w:t>
      </w:r>
      <w:r w:rsidR="003B50BB" w:rsidRPr="008D03F4">
        <w:rPr>
          <w:rFonts w:ascii="Tahoma" w:hAnsi="Tahoma" w:cs="Tahoma"/>
          <w:color w:val="000000"/>
          <w:sz w:val="22"/>
          <w:szCs w:val="22"/>
        </w:rPr>
        <w:t>la Junta Directiva</w:t>
      </w:r>
      <w:r w:rsidRPr="008D03F4">
        <w:rPr>
          <w:rFonts w:ascii="Tahoma" w:hAnsi="Tahoma" w:cs="Tahoma"/>
          <w:color w:val="000000"/>
          <w:sz w:val="22"/>
          <w:szCs w:val="22"/>
        </w:rPr>
        <w:t xml:space="preserve"> o por los asociados que hayan solicitado su convocatoria.</w:t>
      </w:r>
    </w:p>
    <w:p w14:paraId="677A55C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 </w:t>
      </w:r>
    </w:p>
    <w:p w14:paraId="5B3A7E53"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 xml:space="preserve">En ambos casos, se incluirán en el orden del día </w:t>
      </w:r>
      <w:r w:rsidR="003B50BB" w:rsidRPr="008D03F4">
        <w:rPr>
          <w:rFonts w:ascii="Tahoma" w:hAnsi="Tahoma" w:cs="Tahoma"/>
          <w:color w:val="000000"/>
          <w:sz w:val="22"/>
          <w:szCs w:val="22"/>
        </w:rPr>
        <w:t>aquellos</w:t>
      </w:r>
      <w:r w:rsidRPr="008D03F4">
        <w:rPr>
          <w:rFonts w:ascii="Tahoma" w:hAnsi="Tahoma" w:cs="Tahoma"/>
          <w:color w:val="000000"/>
          <w:sz w:val="22"/>
          <w:szCs w:val="22"/>
        </w:rPr>
        <w:t xml:space="preserve"> asuntos que propongan los asociados, cuando así lo soliciten un porcentaje no inferior a</w:t>
      </w:r>
      <w:r w:rsidR="003B50BB" w:rsidRPr="008D03F4">
        <w:rPr>
          <w:rFonts w:ascii="Tahoma" w:hAnsi="Tahoma" w:cs="Tahoma"/>
          <w:color w:val="000000"/>
          <w:sz w:val="22"/>
          <w:szCs w:val="22"/>
        </w:rPr>
        <w:t>l 10%.</w:t>
      </w:r>
    </w:p>
    <w:p w14:paraId="22DE72E5" w14:textId="77777777" w:rsidR="00F03711" w:rsidRDefault="00F03711" w:rsidP="008D03F4">
      <w:pPr>
        <w:pStyle w:val="Standard"/>
        <w:autoSpaceDE w:val="0"/>
        <w:spacing w:line="276" w:lineRule="auto"/>
        <w:ind w:right="707"/>
        <w:jc w:val="both"/>
        <w:rPr>
          <w:rFonts w:ascii="Tahoma" w:hAnsi="Tahoma" w:cs="Tahoma"/>
          <w:b/>
          <w:bCs/>
          <w:color w:val="000000"/>
          <w:sz w:val="22"/>
          <w:szCs w:val="22"/>
        </w:rPr>
      </w:pPr>
    </w:p>
    <w:p w14:paraId="0C01F88B"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782A09F7" w14:textId="0D7CE8F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Artículo 9.- Constitución de la Asamblea General.</w:t>
      </w:r>
    </w:p>
    <w:p w14:paraId="7FCD4E40"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023FE17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Las Asambleas Generales, tanto ordinarias como extraordinarias, quedarán </w:t>
      </w:r>
      <w:r w:rsidR="003B50BB" w:rsidRPr="008D03F4">
        <w:rPr>
          <w:rFonts w:ascii="Tahoma" w:hAnsi="Tahoma" w:cs="Tahoma"/>
          <w:color w:val="000000"/>
          <w:sz w:val="22"/>
          <w:szCs w:val="22"/>
        </w:rPr>
        <w:t>válidamente</w:t>
      </w:r>
      <w:r w:rsidRPr="008D03F4">
        <w:rPr>
          <w:rFonts w:ascii="Tahoma" w:hAnsi="Tahoma" w:cs="Tahoma"/>
          <w:color w:val="000000"/>
          <w:sz w:val="22"/>
          <w:szCs w:val="22"/>
        </w:rPr>
        <w:t xml:space="preserve"> constituidas, en primera convocatoria cuando concurran a ella, presentes o representados, un tercio de los asociados, y en la segunda convocatoria cualquiera que sea el número de asociados concurrentes.</w:t>
      </w:r>
    </w:p>
    <w:p w14:paraId="67B9619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DE1525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asociados podrán conferir, con carácter especial para cada reunión, su representación a otro asociado o persona que estimen procedente, mediante escrito dirigido a la Presidencia.</w:t>
      </w:r>
    </w:p>
    <w:p w14:paraId="581FDF5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9C703DC"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Entre la convocatoria y el día señalado para la celebración de la Asamblea General en primera convocatoria habrán de mediar al menos</w:t>
      </w:r>
      <w:r w:rsidR="003B50BB" w:rsidRPr="008D03F4">
        <w:rPr>
          <w:rFonts w:ascii="Tahoma" w:hAnsi="Tahoma" w:cs="Tahoma"/>
          <w:color w:val="000000"/>
          <w:sz w:val="22"/>
          <w:szCs w:val="22"/>
        </w:rPr>
        <w:t xml:space="preserve"> 15</w:t>
      </w:r>
      <w:r w:rsidRPr="008D03F4">
        <w:rPr>
          <w:rFonts w:ascii="Tahoma" w:hAnsi="Tahoma" w:cs="Tahoma"/>
          <w:color w:val="000000"/>
          <w:sz w:val="22"/>
          <w:szCs w:val="22"/>
        </w:rPr>
        <w:t xml:space="preserve"> días</w:t>
      </w:r>
      <w:r w:rsidR="003B50BB" w:rsidRPr="008D03F4">
        <w:rPr>
          <w:rFonts w:ascii="Tahoma" w:hAnsi="Tahoma" w:cs="Tahoma"/>
          <w:color w:val="000000"/>
          <w:sz w:val="22"/>
          <w:szCs w:val="22"/>
        </w:rPr>
        <w:t xml:space="preserve">, </w:t>
      </w:r>
      <w:r w:rsidRPr="008D03F4">
        <w:rPr>
          <w:rFonts w:ascii="Tahoma" w:hAnsi="Tahoma" w:cs="Tahoma"/>
          <w:color w:val="000000"/>
          <w:sz w:val="22"/>
          <w:szCs w:val="22"/>
        </w:rPr>
        <w:t xml:space="preserve">pudiendo asimismo hacerse constar la fecha en la que, si procediera se reunirá la Asamblea General en segunda convocatoria, sin que entre una y otra reunión no pueda mediar un plazo inferior a </w:t>
      </w:r>
      <w:r w:rsidR="003B50BB" w:rsidRPr="008D03F4">
        <w:rPr>
          <w:rFonts w:ascii="Tahoma" w:hAnsi="Tahoma" w:cs="Tahoma"/>
          <w:color w:val="000000"/>
          <w:sz w:val="22"/>
          <w:szCs w:val="22"/>
        </w:rPr>
        <w:t>una hora.</w:t>
      </w:r>
    </w:p>
    <w:p w14:paraId="42EBFC2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235D103"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10.- Adopción de acuerdos.</w:t>
      </w:r>
    </w:p>
    <w:p w14:paraId="15A066AA"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458F43ED" w14:textId="77777777" w:rsidR="00395100" w:rsidRPr="008D03F4" w:rsidRDefault="00DB605F" w:rsidP="008D03F4">
      <w:pPr>
        <w:pStyle w:val="Standard"/>
        <w:autoSpaceDE w:val="0"/>
        <w:spacing w:line="276" w:lineRule="auto"/>
        <w:ind w:right="707" w:firstLine="1"/>
        <w:jc w:val="both"/>
        <w:rPr>
          <w:rFonts w:ascii="Tahoma" w:hAnsi="Tahoma" w:cs="Tahoma"/>
          <w:color w:val="000000"/>
          <w:sz w:val="22"/>
          <w:szCs w:val="22"/>
        </w:rPr>
      </w:pPr>
      <w:r w:rsidRPr="008D03F4">
        <w:rPr>
          <w:rFonts w:ascii="Tahoma" w:hAnsi="Tahoma" w:cs="Tahoma"/>
          <w:color w:val="000000"/>
          <w:sz w:val="22"/>
          <w:szCs w:val="22"/>
        </w:rPr>
        <w:t>Los acuerdos de la Asamblea General se adoptarán por mayoría simple de los asociados presentes o representados. Se entiende que se produce mayoría simple cuando los votos afirmativos superen los negativos y las abstenciones.</w:t>
      </w:r>
    </w:p>
    <w:p w14:paraId="242DAF78" w14:textId="77777777" w:rsidR="00395100" w:rsidRPr="008D03F4" w:rsidRDefault="00395100" w:rsidP="008D03F4">
      <w:pPr>
        <w:pStyle w:val="Standard"/>
        <w:autoSpaceDE w:val="0"/>
        <w:spacing w:line="276" w:lineRule="auto"/>
        <w:ind w:right="707" w:firstLine="1"/>
        <w:jc w:val="both"/>
        <w:rPr>
          <w:rFonts w:ascii="Tahoma" w:hAnsi="Tahoma" w:cs="Tahoma"/>
          <w:color w:val="000000"/>
          <w:sz w:val="22"/>
          <w:szCs w:val="22"/>
        </w:rPr>
      </w:pPr>
    </w:p>
    <w:p w14:paraId="07B1564E" w14:textId="77777777" w:rsidR="00395100" w:rsidRPr="008D03F4" w:rsidRDefault="00DB605F" w:rsidP="008D03F4">
      <w:pPr>
        <w:pStyle w:val="Standard"/>
        <w:autoSpaceDE w:val="0"/>
        <w:spacing w:line="276" w:lineRule="auto"/>
        <w:ind w:right="707" w:firstLine="1"/>
        <w:jc w:val="both"/>
        <w:rPr>
          <w:rFonts w:ascii="Tahoma" w:hAnsi="Tahoma" w:cs="Tahoma"/>
          <w:color w:val="000000"/>
          <w:sz w:val="22"/>
          <w:szCs w:val="22"/>
        </w:rPr>
      </w:pPr>
      <w:r w:rsidRPr="008D03F4">
        <w:rPr>
          <w:rFonts w:ascii="Tahoma" w:hAnsi="Tahoma" w:cs="Tahoma"/>
          <w:color w:val="000000"/>
          <w:sz w:val="22"/>
          <w:szCs w:val="22"/>
        </w:rPr>
        <w:t>Requerirán mayoría absoluta de los asociados presentes o representados, los siguientes acuerdos:</w:t>
      </w:r>
    </w:p>
    <w:p w14:paraId="39489B4B" w14:textId="77777777" w:rsidR="00395100" w:rsidRPr="008D03F4" w:rsidRDefault="00395100" w:rsidP="008D03F4">
      <w:pPr>
        <w:pStyle w:val="Standard"/>
        <w:autoSpaceDE w:val="0"/>
        <w:spacing w:line="276" w:lineRule="auto"/>
        <w:ind w:right="707" w:firstLine="1"/>
        <w:jc w:val="both"/>
        <w:rPr>
          <w:rFonts w:ascii="Tahoma" w:hAnsi="Tahoma" w:cs="Tahoma"/>
          <w:color w:val="000000"/>
          <w:sz w:val="22"/>
          <w:szCs w:val="22"/>
        </w:rPr>
      </w:pPr>
    </w:p>
    <w:p w14:paraId="317A657D" w14:textId="77777777" w:rsidR="00395100" w:rsidRPr="008D03F4" w:rsidRDefault="00DB605F" w:rsidP="00DB605F">
      <w:pPr>
        <w:pStyle w:val="Standard"/>
        <w:numPr>
          <w:ilvl w:val="0"/>
          <w:numId w:val="44"/>
        </w:numPr>
        <w:shd w:val="clear" w:color="auto" w:fill="FFFFFF" w:themeFill="background1"/>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Relativos a la disolución de la entidad</w:t>
      </w:r>
    </w:p>
    <w:p w14:paraId="3F942CB3" w14:textId="77777777" w:rsidR="00395100" w:rsidRPr="008D03F4" w:rsidRDefault="00DB605F" w:rsidP="00DB605F">
      <w:pPr>
        <w:pStyle w:val="Standard"/>
        <w:numPr>
          <w:ilvl w:val="0"/>
          <w:numId w:val="4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Modificación de los Estatutos</w:t>
      </w:r>
    </w:p>
    <w:p w14:paraId="3283A306" w14:textId="77777777" w:rsidR="00395100" w:rsidRPr="008D03F4" w:rsidRDefault="00DB605F" w:rsidP="00DB605F">
      <w:pPr>
        <w:pStyle w:val="Standard"/>
        <w:numPr>
          <w:ilvl w:val="0"/>
          <w:numId w:val="4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Disposición o enajenación de bienes</w:t>
      </w:r>
    </w:p>
    <w:p w14:paraId="7F11E867" w14:textId="77777777" w:rsidR="00395100" w:rsidRPr="008D03F4" w:rsidRDefault="00DB605F" w:rsidP="00DB605F">
      <w:pPr>
        <w:pStyle w:val="Standard"/>
        <w:numPr>
          <w:ilvl w:val="0"/>
          <w:numId w:val="4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Adopción de una cuestión de confianza al órgano de representación</w:t>
      </w:r>
    </w:p>
    <w:p w14:paraId="6D0DC5B4" w14:textId="77777777" w:rsidR="00395100" w:rsidRPr="008D03F4" w:rsidRDefault="00DB605F" w:rsidP="00DB605F">
      <w:pPr>
        <w:pStyle w:val="Standard"/>
        <w:numPr>
          <w:ilvl w:val="0"/>
          <w:numId w:val="44"/>
        </w:numPr>
        <w:autoSpaceDE w:val="0"/>
        <w:spacing w:line="276" w:lineRule="auto"/>
        <w:ind w:left="426" w:right="707" w:hanging="426"/>
        <w:jc w:val="both"/>
        <w:rPr>
          <w:rFonts w:ascii="Tahoma" w:hAnsi="Tahoma" w:cs="Tahoma"/>
          <w:sz w:val="22"/>
          <w:szCs w:val="22"/>
        </w:rPr>
      </w:pPr>
      <w:r w:rsidRPr="008D03F4">
        <w:rPr>
          <w:rFonts w:ascii="Tahoma" w:hAnsi="Tahoma" w:cs="Tahoma"/>
          <w:color w:val="000000"/>
          <w:sz w:val="22"/>
          <w:szCs w:val="22"/>
        </w:rPr>
        <w:t>Remuneración de los miembros del órgano de representación</w:t>
      </w:r>
      <w:r w:rsidRPr="008D03F4">
        <w:rPr>
          <w:rFonts w:ascii="Tahoma" w:hAnsi="Tahoma" w:cs="Tahoma"/>
          <w:b/>
          <w:bCs/>
          <w:color w:val="000000"/>
          <w:sz w:val="22"/>
          <w:szCs w:val="22"/>
        </w:rPr>
        <w:t>.</w:t>
      </w:r>
    </w:p>
    <w:p w14:paraId="44668832" w14:textId="77777777" w:rsidR="00395100" w:rsidRPr="008D03F4" w:rsidRDefault="00395100" w:rsidP="008D03F4">
      <w:pPr>
        <w:pStyle w:val="Standard"/>
        <w:autoSpaceDE w:val="0"/>
        <w:spacing w:line="276" w:lineRule="auto"/>
        <w:ind w:right="707" w:firstLine="1"/>
        <w:jc w:val="both"/>
        <w:rPr>
          <w:rFonts w:ascii="Tahoma" w:hAnsi="Tahoma" w:cs="Tahoma"/>
          <w:b/>
          <w:bCs/>
          <w:color w:val="000000"/>
          <w:sz w:val="22"/>
          <w:szCs w:val="22"/>
        </w:rPr>
      </w:pPr>
    </w:p>
    <w:p w14:paraId="2C83BF1B" w14:textId="77777777" w:rsidR="00395100" w:rsidRPr="008D03F4" w:rsidRDefault="00DB605F" w:rsidP="008D03F4">
      <w:pPr>
        <w:pStyle w:val="Standard"/>
        <w:autoSpaceDE w:val="0"/>
        <w:spacing w:line="276" w:lineRule="auto"/>
        <w:ind w:right="707" w:firstLine="1"/>
        <w:jc w:val="both"/>
        <w:rPr>
          <w:rFonts w:ascii="Tahoma" w:hAnsi="Tahoma" w:cs="Tahoma"/>
          <w:bCs/>
          <w:color w:val="000000"/>
          <w:sz w:val="22"/>
          <w:szCs w:val="22"/>
        </w:rPr>
      </w:pPr>
      <w:r w:rsidRPr="008D03F4">
        <w:rPr>
          <w:rFonts w:ascii="Tahoma" w:hAnsi="Tahoma" w:cs="Tahoma"/>
          <w:bCs/>
          <w:color w:val="000000"/>
          <w:sz w:val="22"/>
          <w:szCs w:val="22"/>
        </w:rPr>
        <w:t>Se entiende por mayoría absoluta el voto favorable de al menos la mitad más uno de todos los miembros asistentes y representados con derecho a voto.</w:t>
      </w:r>
    </w:p>
    <w:p w14:paraId="55473996" w14:textId="77777777" w:rsidR="00395100" w:rsidRPr="008D03F4" w:rsidRDefault="00395100" w:rsidP="008D03F4">
      <w:pPr>
        <w:pStyle w:val="Standard"/>
        <w:autoSpaceDE w:val="0"/>
        <w:spacing w:line="276" w:lineRule="auto"/>
        <w:ind w:right="707" w:firstLine="1"/>
        <w:jc w:val="both"/>
        <w:rPr>
          <w:rFonts w:ascii="Tahoma" w:hAnsi="Tahoma" w:cs="Tahoma"/>
          <w:color w:val="000000"/>
          <w:sz w:val="22"/>
          <w:szCs w:val="22"/>
        </w:rPr>
      </w:pPr>
    </w:p>
    <w:p w14:paraId="287913F9"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11.- Funciones de la Asamblea general.</w:t>
      </w:r>
    </w:p>
    <w:p w14:paraId="48000130"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433A5E1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Corresponde a la Asamblea General, deliberar y tomar acuerdos sobre los siguientes asuntos:</w:t>
      </w:r>
    </w:p>
    <w:p w14:paraId="31384F0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83D967D"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Examinar y aprobar el Plan General de actuación y la Memoria anual de actividades que le presente </w:t>
      </w:r>
      <w:r w:rsidR="00CD176B" w:rsidRPr="008D03F4">
        <w:rPr>
          <w:rFonts w:ascii="Tahoma" w:hAnsi="Tahoma" w:cs="Tahoma"/>
          <w:color w:val="000000"/>
          <w:sz w:val="22"/>
          <w:szCs w:val="22"/>
        </w:rPr>
        <w:t>la Junta Directiva</w:t>
      </w:r>
      <w:r w:rsidRPr="008D03F4">
        <w:rPr>
          <w:rFonts w:ascii="Tahoma" w:hAnsi="Tahoma" w:cs="Tahoma"/>
          <w:color w:val="000000"/>
          <w:sz w:val="22"/>
          <w:szCs w:val="22"/>
        </w:rPr>
        <w:t>.</w:t>
      </w:r>
    </w:p>
    <w:p w14:paraId="4DC32169" w14:textId="77777777" w:rsidR="00395100"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Aprobar el Presupuesto anual de gastos e ingresos del siguiente año y el estado de cuentas del ejercicio anterior.</w:t>
      </w:r>
    </w:p>
    <w:p w14:paraId="57E03E38" w14:textId="77777777" w:rsidR="00817709" w:rsidRDefault="00817709" w:rsidP="00817709">
      <w:pPr>
        <w:pStyle w:val="Standard"/>
        <w:autoSpaceDE w:val="0"/>
        <w:spacing w:line="276" w:lineRule="auto"/>
        <w:ind w:right="707"/>
        <w:jc w:val="both"/>
        <w:rPr>
          <w:rFonts w:ascii="Tahoma" w:hAnsi="Tahoma" w:cs="Tahoma"/>
          <w:color w:val="000000"/>
          <w:sz w:val="22"/>
          <w:szCs w:val="22"/>
        </w:rPr>
      </w:pPr>
    </w:p>
    <w:p w14:paraId="66D91C20" w14:textId="77777777" w:rsidR="00817709" w:rsidRPr="008D03F4" w:rsidRDefault="00817709" w:rsidP="00817709">
      <w:pPr>
        <w:pStyle w:val="Standard"/>
        <w:autoSpaceDE w:val="0"/>
        <w:spacing w:line="276" w:lineRule="auto"/>
        <w:ind w:right="707"/>
        <w:jc w:val="both"/>
        <w:rPr>
          <w:rFonts w:ascii="Tahoma" w:hAnsi="Tahoma" w:cs="Tahoma"/>
          <w:color w:val="000000"/>
          <w:sz w:val="22"/>
          <w:szCs w:val="22"/>
        </w:rPr>
      </w:pPr>
    </w:p>
    <w:p w14:paraId="51E5977A"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lastRenderedPageBreak/>
        <w:t>Decidir sobre la disposición o enajenación de bienes.</w:t>
      </w:r>
    </w:p>
    <w:p w14:paraId="6FF11775"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Elegir y separar a los miembros</w:t>
      </w:r>
      <w:r w:rsidR="00CD176B" w:rsidRPr="008D03F4">
        <w:rPr>
          <w:rFonts w:ascii="Tahoma" w:hAnsi="Tahoma" w:cs="Tahoma"/>
          <w:color w:val="000000"/>
          <w:sz w:val="22"/>
          <w:szCs w:val="22"/>
        </w:rPr>
        <w:t xml:space="preserve"> de</w:t>
      </w:r>
      <w:r w:rsidRPr="008D03F4">
        <w:rPr>
          <w:rFonts w:ascii="Tahoma" w:hAnsi="Tahoma" w:cs="Tahoma"/>
          <w:color w:val="000000"/>
          <w:sz w:val="22"/>
          <w:szCs w:val="22"/>
        </w:rPr>
        <w:t xml:space="preserve"> </w:t>
      </w:r>
      <w:r w:rsidR="00CD176B" w:rsidRPr="008D03F4">
        <w:rPr>
          <w:rFonts w:ascii="Tahoma" w:hAnsi="Tahoma" w:cs="Tahoma"/>
          <w:color w:val="000000"/>
          <w:sz w:val="22"/>
          <w:szCs w:val="22"/>
        </w:rPr>
        <w:t>la Junta Directiva.</w:t>
      </w:r>
    </w:p>
    <w:p w14:paraId="0F1DD22D"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Solicitar la declaración de utilidad pública o interés público canario.</w:t>
      </w:r>
    </w:p>
    <w:p w14:paraId="0614C6C4"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Acordar la integración de la asociación en Federaciones o Confederaciones, así como la separación de las mismas.</w:t>
      </w:r>
    </w:p>
    <w:p w14:paraId="661A0C71"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Controlar la actividad de </w:t>
      </w:r>
      <w:r w:rsidR="00CD176B" w:rsidRPr="008D03F4">
        <w:rPr>
          <w:rFonts w:ascii="Tahoma" w:hAnsi="Tahoma" w:cs="Tahoma"/>
          <w:color w:val="000000"/>
          <w:sz w:val="22"/>
          <w:szCs w:val="22"/>
        </w:rPr>
        <w:t xml:space="preserve">la Junta Directiva </w:t>
      </w:r>
      <w:r w:rsidRPr="008D03F4">
        <w:rPr>
          <w:rFonts w:ascii="Tahoma" w:hAnsi="Tahoma" w:cs="Tahoma"/>
          <w:color w:val="000000"/>
          <w:sz w:val="22"/>
          <w:szCs w:val="22"/>
        </w:rPr>
        <w:t>y aprobar su gestión.</w:t>
      </w:r>
    </w:p>
    <w:p w14:paraId="105C3095"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Modificar los Estatutos.</w:t>
      </w:r>
    </w:p>
    <w:p w14:paraId="3BC07C53"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Acordar la disolución de la Asociación.</w:t>
      </w:r>
    </w:p>
    <w:p w14:paraId="626E5ED5"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Designar la Comisión Liquidadora en caso de disolución.</w:t>
      </w:r>
    </w:p>
    <w:p w14:paraId="3F38F3AF"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Acordar la remuneración de los miembros de </w:t>
      </w:r>
      <w:r w:rsidR="00CD176B" w:rsidRPr="008D03F4">
        <w:rPr>
          <w:rFonts w:ascii="Tahoma" w:hAnsi="Tahoma" w:cs="Tahoma"/>
          <w:color w:val="000000"/>
          <w:sz w:val="22"/>
          <w:szCs w:val="22"/>
        </w:rPr>
        <w:t>la Junta Directiva</w:t>
      </w:r>
      <w:r w:rsidRPr="008D03F4">
        <w:rPr>
          <w:rFonts w:ascii="Tahoma" w:hAnsi="Tahoma" w:cs="Tahoma"/>
          <w:color w:val="000000"/>
          <w:sz w:val="22"/>
          <w:szCs w:val="22"/>
        </w:rPr>
        <w:t>, en su caso.</w:t>
      </w:r>
    </w:p>
    <w:p w14:paraId="06E96668"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Ratificar las altas acordadas por el órgano de representación y conocer las bajas voluntarias de los asociados.</w:t>
      </w:r>
    </w:p>
    <w:p w14:paraId="430A517D"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Resolver, en última instancia, los expedientes relativos a sanción y separación de los asociados, tramitados conforme al procedimiento disciplinario establecido en los presentes Estatutos</w:t>
      </w:r>
    </w:p>
    <w:p w14:paraId="7DE4FA9A" w14:textId="77777777" w:rsidR="00395100" w:rsidRPr="008D03F4" w:rsidRDefault="00DB605F" w:rsidP="00DB605F">
      <w:pPr>
        <w:pStyle w:val="Standard"/>
        <w:numPr>
          <w:ilvl w:val="0"/>
          <w:numId w:val="45"/>
        </w:numPr>
        <w:autoSpaceDE w:val="0"/>
        <w:spacing w:line="276" w:lineRule="auto"/>
        <w:ind w:left="426" w:right="707" w:hanging="426"/>
        <w:jc w:val="both"/>
        <w:rPr>
          <w:rFonts w:ascii="Tahoma" w:hAnsi="Tahoma" w:cs="Tahoma"/>
          <w:sz w:val="22"/>
          <w:szCs w:val="22"/>
        </w:rPr>
      </w:pPr>
      <w:r w:rsidRPr="008D03F4">
        <w:rPr>
          <w:rFonts w:ascii="Tahoma" w:hAnsi="Tahoma" w:cs="Tahoma"/>
          <w:color w:val="000000"/>
          <w:sz w:val="22"/>
          <w:szCs w:val="22"/>
        </w:rPr>
        <w:t>Otras que le sean de su competencia en atención a la normativa aplicable.</w:t>
      </w:r>
    </w:p>
    <w:p w14:paraId="546EF01D"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EFE604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12.- Certificación de acuerdos.</w:t>
      </w:r>
    </w:p>
    <w:p w14:paraId="3FC0522B"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501D154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En las Asambleas Generales actuarán como Presidente/a y Secretario/a quienes lo sean de </w:t>
      </w:r>
      <w:r w:rsidR="00CD176B" w:rsidRPr="008D03F4">
        <w:rPr>
          <w:rFonts w:ascii="Tahoma" w:hAnsi="Tahoma" w:cs="Tahoma"/>
          <w:color w:val="000000"/>
          <w:sz w:val="22"/>
          <w:szCs w:val="22"/>
        </w:rPr>
        <w:t>la Junta Directiva</w:t>
      </w:r>
      <w:r w:rsidRPr="008D03F4">
        <w:rPr>
          <w:rFonts w:ascii="Tahoma" w:hAnsi="Tahoma" w:cs="Tahoma"/>
          <w:color w:val="000000"/>
          <w:sz w:val="22"/>
          <w:szCs w:val="22"/>
        </w:rPr>
        <w:t>.</w:t>
      </w:r>
    </w:p>
    <w:p w14:paraId="06C761C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9FFB0BE"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acuerdos adoptados por la Asamblea General serán recogidos en un acta elaborada y firmada por el</w:t>
      </w:r>
      <w:r w:rsidR="00CD176B" w:rsidRPr="008D03F4">
        <w:rPr>
          <w:rFonts w:ascii="Tahoma" w:hAnsi="Tahoma" w:cs="Tahoma"/>
          <w:color w:val="000000"/>
          <w:sz w:val="22"/>
          <w:szCs w:val="22"/>
        </w:rPr>
        <w:t>/la</w:t>
      </w:r>
      <w:r w:rsidRPr="008D03F4">
        <w:rPr>
          <w:rFonts w:ascii="Tahoma" w:hAnsi="Tahoma" w:cs="Tahoma"/>
          <w:color w:val="000000"/>
          <w:sz w:val="22"/>
          <w:szCs w:val="22"/>
        </w:rPr>
        <w:t xml:space="preserve"> Secretario</w:t>
      </w:r>
      <w:r w:rsidR="00CD176B" w:rsidRPr="008D03F4">
        <w:rPr>
          <w:rFonts w:ascii="Tahoma" w:hAnsi="Tahoma" w:cs="Tahoma"/>
          <w:color w:val="000000"/>
          <w:sz w:val="22"/>
          <w:szCs w:val="22"/>
        </w:rPr>
        <w:t>/a</w:t>
      </w:r>
      <w:r w:rsidRPr="008D03F4">
        <w:rPr>
          <w:rFonts w:ascii="Tahoma" w:hAnsi="Tahoma" w:cs="Tahoma"/>
          <w:color w:val="000000"/>
          <w:sz w:val="22"/>
          <w:szCs w:val="22"/>
        </w:rPr>
        <w:t xml:space="preserve"> del órgano de representación y deberá contar con el visto bueno, mediante su firma, de</w:t>
      </w:r>
      <w:r w:rsidR="00CD176B" w:rsidRPr="008D03F4">
        <w:rPr>
          <w:rFonts w:ascii="Tahoma" w:hAnsi="Tahoma" w:cs="Tahoma"/>
          <w:color w:val="000000"/>
          <w:sz w:val="22"/>
          <w:szCs w:val="22"/>
        </w:rPr>
        <w:t xml:space="preserve"> </w:t>
      </w:r>
      <w:r w:rsidRPr="008D03F4">
        <w:rPr>
          <w:rFonts w:ascii="Tahoma" w:hAnsi="Tahoma" w:cs="Tahoma"/>
          <w:color w:val="000000"/>
          <w:sz w:val="22"/>
          <w:szCs w:val="22"/>
        </w:rPr>
        <w:t>l</w:t>
      </w:r>
      <w:r w:rsidR="00CD176B" w:rsidRPr="008D03F4">
        <w:rPr>
          <w:rFonts w:ascii="Tahoma" w:hAnsi="Tahoma" w:cs="Tahoma"/>
          <w:color w:val="000000"/>
          <w:sz w:val="22"/>
          <w:szCs w:val="22"/>
        </w:rPr>
        <w:t>a persona que ostente la</w:t>
      </w:r>
      <w:r w:rsidRPr="008D03F4">
        <w:rPr>
          <w:rFonts w:ascii="Tahoma" w:hAnsi="Tahoma" w:cs="Tahoma"/>
          <w:color w:val="000000"/>
          <w:sz w:val="22"/>
          <w:szCs w:val="22"/>
        </w:rPr>
        <w:t xml:space="preserve"> Presiden</w:t>
      </w:r>
      <w:r w:rsidR="00CD176B" w:rsidRPr="008D03F4">
        <w:rPr>
          <w:rFonts w:ascii="Tahoma" w:hAnsi="Tahoma" w:cs="Tahoma"/>
          <w:color w:val="000000"/>
          <w:sz w:val="22"/>
          <w:szCs w:val="22"/>
        </w:rPr>
        <w:t>cia</w:t>
      </w:r>
      <w:r w:rsidRPr="008D03F4">
        <w:rPr>
          <w:rFonts w:ascii="Tahoma" w:hAnsi="Tahoma" w:cs="Tahoma"/>
          <w:color w:val="000000"/>
          <w:sz w:val="22"/>
          <w:szCs w:val="22"/>
        </w:rPr>
        <w:t xml:space="preserve"> de la asociación.</w:t>
      </w:r>
    </w:p>
    <w:p w14:paraId="512C368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8339F4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SECCIÓN </w:t>
      </w:r>
      <w:r w:rsidR="004C505B" w:rsidRPr="008D03F4">
        <w:rPr>
          <w:rFonts w:ascii="Tahoma" w:hAnsi="Tahoma" w:cs="Tahoma"/>
          <w:b/>
          <w:bCs/>
          <w:color w:val="000000"/>
          <w:sz w:val="22"/>
          <w:szCs w:val="22"/>
        </w:rPr>
        <w:t>SEGUNDA. -</w:t>
      </w:r>
      <w:r w:rsidRPr="008D03F4">
        <w:rPr>
          <w:rFonts w:ascii="Tahoma" w:hAnsi="Tahoma" w:cs="Tahoma"/>
          <w:b/>
          <w:bCs/>
          <w:color w:val="000000"/>
          <w:sz w:val="22"/>
          <w:szCs w:val="22"/>
        </w:rPr>
        <w:t xml:space="preserve"> DEL ÓRGANO DE REPRESENTACIÓN</w:t>
      </w:r>
    </w:p>
    <w:p w14:paraId="5F72F56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83E807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13.- Definición del órgano de representación</w:t>
      </w:r>
    </w:p>
    <w:p w14:paraId="70D3003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9BD080A"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órgano de representación de la asociación se denomina</w:t>
      </w:r>
      <w:r w:rsidR="00CD176B" w:rsidRPr="008D03F4">
        <w:rPr>
          <w:rFonts w:ascii="Tahoma" w:hAnsi="Tahoma" w:cs="Tahoma"/>
          <w:color w:val="000000"/>
          <w:sz w:val="22"/>
          <w:szCs w:val="22"/>
        </w:rPr>
        <w:t xml:space="preserve"> Junta Directiva. </w:t>
      </w:r>
      <w:r w:rsidRPr="008D03F4">
        <w:rPr>
          <w:rFonts w:ascii="Tahoma" w:hAnsi="Tahoma" w:cs="Tahoma"/>
          <w:color w:val="000000"/>
          <w:sz w:val="22"/>
          <w:szCs w:val="22"/>
        </w:rPr>
        <w:t>Este órgano gestiona y representa los intereses de la Asociación, de acuerdo con las disposiciones y directivas de la Asamblea General.</w:t>
      </w:r>
    </w:p>
    <w:p w14:paraId="13EA466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D9C481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Sólo podrán formar parte del órgano de representación l</w:t>
      </w:r>
      <w:r w:rsidR="00CD176B" w:rsidRPr="008D03F4">
        <w:rPr>
          <w:rFonts w:ascii="Tahoma" w:hAnsi="Tahoma" w:cs="Tahoma"/>
          <w:color w:val="000000"/>
          <w:sz w:val="22"/>
          <w:szCs w:val="22"/>
        </w:rPr>
        <w:t>as personas</w:t>
      </w:r>
      <w:r w:rsidRPr="008D03F4">
        <w:rPr>
          <w:rFonts w:ascii="Tahoma" w:hAnsi="Tahoma" w:cs="Tahoma"/>
          <w:color w:val="000000"/>
          <w:sz w:val="22"/>
          <w:szCs w:val="22"/>
        </w:rPr>
        <w:t xml:space="preserve"> </w:t>
      </w:r>
      <w:r w:rsidR="00CD176B" w:rsidRPr="008D03F4">
        <w:rPr>
          <w:rFonts w:ascii="Tahoma" w:hAnsi="Tahoma" w:cs="Tahoma"/>
          <w:color w:val="000000"/>
          <w:sz w:val="22"/>
          <w:szCs w:val="22"/>
        </w:rPr>
        <w:t>socias.</w:t>
      </w:r>
    </w:p>
    <w:p w14:paraId="0F8696A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94EB85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F62834">
        <w:rPr>
          <w:rFonts w:ascii="Tahoma" w:hAnsi="Tahoma" w:cs="Tahoma"/>
          <w:color w:val="000000"/>
          <w:sz w:val="22"/>
          <w:szCs w:val="22"/>
        </w:rPr>
        <w:t xml:space="preserve">Los cargos directivos serán gratuitos y carecerán de interés por </w:t>
      </w:r>
      <w:r w:rsidR="00CD176B" w:rsidRPr="00F62834">
        <w:rPr>
          <w:rFonts w:ascii="Tahoma" w:hAnsi="Tahoma" w:cs="Tahoma"/>
          <w:color w:val="000000"/>
          <w:sz w:val="22"/>
          <w:szCs w:val="22"/>
        </w:rPr>
        <w:t>sí</w:t>
      </w:r>
      <w:r w:rsidRPr="00F62834">
        <w:rPr>
          <w:rFonts w:ascii="Tahoma" w:hAnsi="Tahoma" w:cs="Tahoma"/>
          <w:color w:val="000000"/>
          <w:sz w:val="22"/>
          <w:szCs w:val="22"/>
        </w:rPr>
        <w:t xml:space="preserve"> mismos</w:t>
      </w:r>
      <w:r w:rsidR="00CD176B" w:rsidRPr="00F62834">
        <w:rPr>
          <w:rFonts w:ascii="Tahoma" w:hAnsi="Tahoma" w:cs="Tahoma"/>
          <w:color w:val="000000"/>
          <w:sz w:val="22"/>
          <w:szCs w:val="22"/>
        </w:rPr>
        <w:t>,</w:t>
      </w:r>
      <w:r w:rsidRPr="00F62834">
        <w:rPr>
          <w:rFonts w:ascii="Tahoma" w:hAnsi="Tahoma" w:cs="Tahoma"/>
          <w:color w:val="000000"/>
          <w:sz w:val="22"/>
          <w:szCs w:val="22"/>
        </w:rPr>
        <w:t xml:space="preserve"> o a través de personas interpuestas, en los resultados económicos de la realización de las actividades, salvo que la asamblea general por acuerdo adoptado con mayoría absoluta acuerde lo contrario.</w:t>
      </w:r>
    </w:p>
    <w:p w14:paraId="1C02F7D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 </w:t>
      </w:r>
    </w:p>
    <w:p w14:paraId="7FB236AC"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56C218D3"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669B9ECA"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36E6A51A"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6B1C2A6E"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38EAADDA" w14:textId="4958B4C8"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 xml:space="preserve">Artículo 14.- </w:t>
      </w:r>
      <w:r w:rsidR="00CD176B" w:rsidRPr="008D03F4">
        <w:rPr>
          <w:rFonts w:ascii="Tahoma" w:hAnsi="Tahoma" w:cs="Tahoma"/>
          <w:b/>
          <w:bCs/>
          <w:color w:val="000000"/>
          <w:sz w:val="22"/>
          <w:szCs w:val="22"/>
        </w:rPr>
        <w:t>Componentes de la Junta Directiva</w:t>
      </w:r>
    </w:p>
    <w:p w14:paraId="1E1C474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DE6784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Serán requisitos indispensables para </w:t>
      </w:r>
      <w:r w:rsidR="00CD176B" w:rsidRPr="008D03F4">
        <w:rPr>
          <w:rFonts w:ascii="Tahoma" w:hAnsi="Tahoma" w:cs="Tahoma"/>
          <w:color w:val="000000"/>
          <w:sz w:val="22"/>
          <w:szCs w:val="22"/>
        </w:rPr>
        <w:t>formar parte de la Junta Directiva</w:t>
      </w:r>
      <w:r w:rsidRPr="008D03F4">
        <w:rPr>
          <w:rFonts w:ascii="Tahoma" w:hAnsi="Tahoma" w:cs="Tahoma"/>
          <w:color w:val="000000"/>
          <w:sz w:val="22"/>
          <w:szCs w:val="22"/>
        </w:rPr>
        <w:t>:</w:t>
      </w:r>
    </w:p>
    <w:p w14:paraId="4DA0482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8FDDC23" w14:textId="77777777" w:rsidR="00395100" w:rsidRPr="008D03F4" w:rsidRDefault="00DB605F" w:rsidP="00DB605F">
      <w:pPr>
        <w:pStyle w:val="Standard"/>
        <w:numPr>
          <w:ilvl w:val="0"/>
          <w:numId w:val="2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Ser mayor de edad</w:t>
      </w:r>
    </w:p>
    <w:p w14:paraId="5DF2F2DF" w14:textId="77777777" w:rsidR="00395100" w:rsidRPr="008D03F4" w:rsidRDefault="00DB605F" w:rsidP="008D03F4">
      <w:pPr>
        <w:pStyle w:val="Standard"/>
        <w:numPr>
          <w:ilvl w:val="0"/>
          <w:numId w:val="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Estar en pleno uso de los derechos civiles</w:t>
      </w:r>
    </w:p>
    <w:p w14:paraId="4C5C2BC7" w14:textId="77777777" w:rsidR="00395100" w:rsidRPr="008D03F4" w:rsidRDefault="00DB605F" w:rsidP="008D03F4">
      <w:pPr>
        <w:pStyle w:val="Standard"/>
        <w:numPr>
          <w:ilvl w:val="0"/>
          <w:numId w:val="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No estar incurso en los motivos de incompatibilidad establecidos en la legislación vigente.</w:t>
      </w:r>
    </w:p>
    <w:p w14:paraId="0708582C" w14:textId="77777777" w:rsidR="004C505B" w:rsidRDefault="004C505B" w:rsidP="008D03F4">
      <w:pPr>
        <w:pStyle w:val="Standard"/>
        <w:autoSpaceDE w:val="0"/>
        <w:spacing w:line="276" w:lineRule="auto"/>
        <w:ind w:right="707"/>
        <w:jc w:val="both"/>
        <w:rPr>
          <w:rFonts w:ascii="Tahoma" w:hAnsi="Tahoma" w:cs="Tahoma"/>
          <w:b/>
          <w:bCs/>
          <w:color w:val="000000"/>
          <w:sz w:val="22"/>
          <w:szCs w:val="22"/>
        </w:rPr>
      </w:pPr>
    </w:p>
    <w:p w14:paraId="662B528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15.- Convocatorias, orden del día y constitución.</w:t>
      </w:r>
    </w:p>
    <w:p w14:paraId="27099D8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36EDC68C"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Las reuniones del órgano de representación se celebrarán previa convocatoria de</w:t>
      </w:r>
      <w:r w:rsidR="00046915" w:rsidRPr="008D03F4">
        <w:rPr>
          <w:rFonts w:ascii="Tahoma" w:hAnsi="Tahoma" w:cs="Tahoma"/>
          <w:color w:val="000000"/>
          <w:sz w:val="22"/>
          <w:szCs w:val="22"/>
        </w:rPr>
        <w:t xml:space="preserve"> </w:t>
      </w:r>
      <w:r w:rsidRPr="008D03F4">
        <w:rPr>
          <w:rFonts w:ascii="Tahoma" w:hAnsi="Tahoma" w:cs="Tahoma"/>
          <w:color w:val="000000"/>
          <w:sz w:val="22"/>
          <w:szCs w:val="22"/>
        </w:rPr>
        <w:t>l</w:t>
      </w:r>
      <w:r w:rsidR="00046915" w:rsidRPr="008D03F4">
        <w:rPr>
          <w:rFonts w:ascii="Tahoma" w:hAnsi="Tahoma" w:cs="Tahoma"/>
          <w:color w:val="000000"/>
          <w:sz w:val="22"/>
          <w:szCs w:val="22"/>
        </w:rPr>
        <w:t>a</w:t>
      </w:r>
      <w:r w:rsidRPr="008D03F4">
        <w:rPr>
          <w:rFonts w:ascii="Tahoma" w:hAnsi="Tahoma" w:cs="Tahoma"/>
          <w:color w:val="000000"/>
          <w:sz w:val="22"/>
          <w:szCs w:val="22"/>
        </w:rPr>
        <w:t xml:space="preserve"> </w:t>
      </w:r>
      <w:r w:rsidR="00046915" w:rsidRPr="008D03F4">
        <w:rPr>
          <w:rFonts w:ascii="Tahoma" w:hAnsi="Tahoma" w:cs="Tahoma"/>
          <w:color w:val="000000"/>
          <w:sz w:val="22"/>
          <w:szCs w:val="22"/>
        </w:rPr>
        <w:t>Presidencia</w:t>
      </w:r>
      <w:r w:rsidRPr="008D03F4">
        <w:rPr>
          <w:rFonts w:ascii="Tahoma" w:hAnsi="Tahoma" w:cs="Tahoma"/>
          <w:color w:val="000000"/>
          <w:sz w:val="22"/>
          <w:szCs w:val="22"/>
        </w:rPr>
        <w:t xml:space="preserve"> con</w:t>
      </w:r>
      <w:r w:rsidR="00046915" w:rsidRPr="008D03F4">
        <w:rPr>
          <w:rFonts w:ascii="Tahoma" w:hAnsi="Tahoma" w:cs="Tahoma"/>
          <w:color w:val="000000"/>
          <w:sz w:val="22"/>
          <w:szCs w:val="22"/>
        </w:rPr>
        <w:t xml:space="preserve"> dos</w:t>
      </w:r>
      <w:r w:rsidRPr="008D03F4">
        <w:rPr>
          <w:rFonts w:ascii="Tahoma" w:hAnsi="Tahoma" w:cs="Tahoma"/>
          <w:color w:val="000000"/>
          <w:sz w:val="22"/>
          <w:szCs w:val="22"/>
        </w:rPr>
        <w:t xml:space="preserve"> días de antelación</w:t>
      </w:r>
      <w:r w:rsidR="00046915" w:rsidRPr="008D03F4">
        <w:rPr>
          <w:rFonts w:ascii="Tahoma" w:hAnsi="Tahoma" w:cs="Tahoma"/>
          <w:color w:val="000000"/>
          <w:sz w:val="22"/>
          <w:szCs w:val="22"/>
        </w:rPr>
        <w:t>,</w:t>
      </w:r>
      <w:r w:rsidRPr="008D03F4">
        <w:rPr>
          <w:rFonts w:ascii="Tahoma" w:hAnsi="Tahoma" w:cs="Tahoma"/>
          <w:color w:val="000000"/>
          <w:sz w:val="22"/>
          <w:szCs w:val="22"/>
        </w:rPr>
        <w:t xml:space="preserve"> acompañada del orden del día consignando lugar, fecha y hora. En el caso de que la convocatoria no incluyese el lugar de celebración</w:t>
      </w:r>
      <w:r w:rsidR="00046915" w:rsidRPr="008D03F4">
        <w:rPr>
          <w:rFonts w:ascii="Tahoma" w:hAnsi="Tahoma" w:cs="Tahoma"/>
          <w:color w:val="000000"/>
          <w:sz w:val="22"/>
          <w:szCs w:val="22"/>
        </w:rPr>
        <w:t>,</w:t>
      </w:r>
      <w:r w:rsidRPr="008D03F4">
        <w:rPr>
          <w:rFonts w:ascii="Tahoma" w:hAnsi="Tahoma" w:cs="Tahoma"/>
          <w:color w:val="000000"/>
          <w:sz w:val="22"/>
          <w:szCs w:val="22"/>
        </w:rPr>
        <w:t xml:space="preserve"> se entenderá a todos los efectos </w:t>
      </w:r>
      <w:r w:rsidR="00046915" w:rsidRPr="008D03F4">
        <w:rPr>
          <w:rFonts w:ascii="Tahoma" w:hAnsi="Tahoma" w:cs="Tahoma"/>
          <w:color w:val="000000"/>
          <w:sz w:val="22"/>
          <w:szCs w:val="22"/>
        </w:rPr>
        <w:t>que será en el</w:t>
      </w:r>
      <w:r w:rsidRPr="008D03F4">
        <w:rPr>
          <w:rFonts w:ascii="Tahoma" w:hAnsi="Tahoma" w:cs="Tahoma"/>
          <w:color w:val="000000"/>
          <w:sz w:val="22"/>
          <w:szCs w:val="22"/>
        </w:rPr>
        <w:t xml:space="preserve"> domicilio social.</w:t>
      </w:r>
    </w:p>
    <w:p w14:paraId="5AE6B5A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FD3F533"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 xml:space="preserve">Se reunirá de forma periódica por lo </w:t>
      </w:r>
      <w:r w:rsidRPr="00F62834">
        <w:rPr>
          <w:rFonts w:ascii="Tahoma" w:hAnsi="Tahoma" w:cs="Tahoma"/>
          <w:color w:val="000000"/>
          <w:sz w:val="22"/>
          <w:szCs w:val="22"/>
        </w:rPr>
        <w:t>menos</w:t>
      </w:r>
      <w:r w:rsidR="00046915" w:rsidRPr="00F62834">
        <w:rPr>
          <w:rFonts w:ascii="Tahoma" w:hAnsi="Tahoma" w:cs="Tahoma"/>
          <w:color w:val="000000"/>
          <w:sz w:val="22"/>
          <w:szCs w:val="22"/>
        </w:rPr>
        <w:t xml:space="preserve"> una vez</w:t>
      </w:r>
      <w:r w:rsidR="00F62834" w:rsidRPr="00F62834">
        <w:rPr>
          <w:rFonts w:ascii="Tahoma" w:hAnsi="Tahoma" w:cs="Tahoma"/>
          <w:color w:val="000000"/>
          <w:sz w:val="22"/>
          <w:szCs w:val="22"/>
        </w:rPr>
        <w:t xml:space="preserve"> cada trimestre</w:t>
      </w:r>
      <w:r w:rsidR="006212E2">
        <w:rPr>
          <w:rFonts w:ascii="Tahoma" w:hAnsi="Tahoma" w:cs="Tahoma"/>
          <w:color w:val="000000"/>
          <w:sz w:val="22"/>
          <w:szCs w:val="22"/>
        </w:rPr>
        <w:t xml:space="preserve"> </w:t>
      </w:r>
      <w:r w:rsidRPr="008D03F4">
        <w:rPr>
          <w:rFonts w:ascii="Tahoma" w:hAnsi="Tahoma" w:cs="Tahoma"/>
          <w:color w:val="000000"/>
          <w:sz w:val="22"/>
          <w:szCs w:val="22"/>
        </w:rPr>
        <w:t xml:space="preserve">y siempre que lo estime necesario </w:t>
      </w:r>
      <w:r w:rsidR="00046915" w:rsidRPr="008D03F4">
        <w:rPr>
          <w:rFonts w:ascii="Tahoma" w:hAnsi="Tahoma" w:cs="Tahoma"/>
          <w:color w:val="000000"/>
          <w:sz w:val="22"/>
          <w:szCs w:val="22"/>
        </w:rPr>
        <w:t>la</w:t>
      </w:r>
      <w:r w:rsidRPr="008D03F4">
        <w:rPr>
          <w:rFonts w:ascii="Tahoma" w:hAnsi="Tahoma" w:cs="Tahoma"/>
          <w:color w:val="000000"/>
          <w:sz w:val="22"/>
          <w:szCs w:val="22"/>
        </w:rPr>
        <w:t xml:space="preserve"> Presiden</w:t>
      </w:r>
      <w:r w:rsidR="00046915" w:rsidRPr="008D03F4">
        <w:rPr>
          <w:rFonts w:ascii="Tahoma" w:hAnsi="Tahoma" w:cs="Tahoma"/>
          <w:color w:val="000000"/>
          <w:sz w:val="22"/>
          <w:szCs w:val="22"/>
        </w:rPr>
        <w:t>cia</w:t>
      </w:r>
      <w:r w:rsidRPr="008D03F4">
        <w:rPr>
          <w:rFonts w:ascii="Tahoma" w:hAnsi="Tahoma" w:cs="Tahoma"/>
          <w:color w:val="000000"/>
          <w:sz w:val="22"/>
          <w:szCs w:val="22"/>
        </w:rPr>
        <w:t xml:space="preserve"> o lo soliciten </w:t>
      </w:r>
      <w:r w:rsidR="00046915" w:rsidRPr="008D03F4">
        <w:rPr>
          <w:rFonts w:ascii="Tahoma" w:hAnsi="Tahoma" w:cs="Tahoma"/>
          <w:color w:val="000000"/>
          <w:sz w:val="22"/>
          <w:szCs w:val="22"/>
        </w:rPr>
        <w:t>al menos tres</w:t>
      </w:r>
      <w:r w:rsidRPr="008D03F4">
        <w:rPr>
          <w:rFonts w:ascii="Tahoma" w:hAnsi="Tahoma" w:cs="Tahoma"/>
          <w:color w:val="000000"/>
          <w:sz w:val="22"/>
          <w:szCs w:val="22"/>
        </w:rPr>
        <w:t xml:space="preserve"> de sus miembros.</w:t>
      </w:r>
    </w:p>
    <w:p w14:paraId="6172997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4755DD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Para su válida constitución</w:t>
      </w:r>
      <w:r w:rsidR="00046915" w:rsidRPr="008D03F4">
        <w:rPr>
          <w:rFonts w:ascii="Tahoma" w:hAnsi="Tahoma" w:cs="Tahoma"/>
          <w:color w:val="000000"/>
          <w:sz w:val="22"/>
          <w:szCs w:val="22"/>
        </w:rPr>
        <w:t>,</w:t>
      </w:r>
      <w:r w:rsidRPr="008D03F4">
        <w:rPr>
          <w:rFonts w:ascii="Tahoma" w:hAnsi="Tahoma" w:cs="Tahoma"/>
          <w:color w:val="000000"/>
          <w:sz w:val="22"/>
          <w:szCs w:val="22"/>
        </w:rPr>
        <w:t xml:space="preserve"> será precisa la asistencia de, al menos, un tercio de sus componentes, presentes o representados.</w:t>
      </w:r>
    </w:p>
    <w:p w14:paraId="259CE5A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F222F0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acuerdos se adoptarán por mayoría simple de los miembros presentes o representados, salvo aquéllos relativos a sanción o separación de los asociados, en los cuáles se precisará mayoría absoluta de los miembros presentes o representados.</w:t>
      </w:r>
    </w:p>
    <w:p w14:paraId="2D71E0D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4CBDA7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representación solamente podrá conferirse a otro miembro del órgano de representación con carácter especial para cada reunión y mediante carta dirigida a</w:t>
      </w:r>
      <w:r w:rsidR="00046915" w:rsidRPr="008D03F4">
        <w:rPr>
          <w:rFonts w:ascii="Tahoma" w:hAnsi="Tahoma" w:cs="Tahoma"/>
          <w:color w:val="000000"/>
          <w:sz w:val="22"/>
          <w:szCs w:val="22"/>
        </w:rPr>
        <w:t xml:space="preserve"> </w:t>
      </w:r>
      <w:r w:rsidRPr="008D03F4">
        <w:rPr>
          <w:rFonts w:ascii="Tahoma" w:hAnsi="Tahoma" w:cs="Tahoma"/>
          <w:color w:val="000000"/>
          <w:sz w:val="22"/>
          <w:szCs w:val="22"/>
        </w:rPr>
        <w:t>l</w:t>
      </w:r>
      <w:r w:rsidR="00046915" w:rsidRPr="008D03F4">
        <w:rPr>
          <w:rFonts w:ascii="Tahoma" w:hAnsi="Tahoma" w:cs="Tahoma"/>
          <w:color w:val="000000"/>
          <w:sz w:val="22"/>
          <w:szCs w:val="22"/>
        </w:rPr>
        <w:t>a</w:t>
      </w:r>
      <w:r w:rsidRPr="008D03F4">
        <w:rPr>
          <w:rFonts w:ascii="Tahoma" w:hAnsi="Tahoma" w:cs="Tahoma"/>
          <w:color w:val="000000"/>
          <w:sz w:val="22"/>
          <w:szCs w:val="22"/>
        </w:rPr>
        <w:t xml:space="preserve"> Presiden</w:t>
      </w:r>
      <w:r w:rsidR="00046915" w:rsidRPr="008D03F4">
        <w:rPr>
          <w:rFonts w:ascii="Tahoma" w:hAnsi="Tahoma" w:cs="Tahoma"/>
          <w:color w:val="000000"/>
          <w:sz w:val="22"/>
          <w:szCs w:val="22"/>
        </w:rPr>
        <w:t>cia</w:t>
      </w:r>
      <w:r w:rsidRPr="008D03F4">
        <w:rPr>
          <w:rFonts w:ascii="Tahoma" w:hAnsi="Tahoma" w:cs="Tahoma"/>
          <w:color w:val="000000"/>
          <w:sz w:val="22"/>
          <w:szCs w:val="22"/>
        </w:rPr>
        <w:t>.</w:t>
      </w:r>
    </w:p>
    <w:p w14:paraId="1B890E2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3F1B35B"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16.- Composición, duración y vacantes.</w:t>
      </w:r>
    </w:p>
    <w:p w14:paraId="1A7A9030"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 </w:t>
      </w:r>
    </w:p>
    <w:p w14:paraId="6AFA4B17" w14:textId="77777777" w:rsidR="00395100" w:rsidRPr="008D03F4" w:rsidRDefault="00046915"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Junta Directiva estará integrada por los siguientes cargos:</w:t>
      </w:r>
    </w:p>
    <w:p w14:paraId="1F1FA06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B594A64" w14:textId="77777777" w:rsidR="00395100" w:rsidRPr="008D03F4" w:rsidRDefault="00DB605F" w:rsidP="00DB605F">
      <w:pPr>
        <w:pStyle w:val="Standard"/>
        <w:numPr>
          <w:ilvl w:val="0"/>
          <w:numId w:val="5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Un/a Presidente/a</w:t>
      </w:r>
    </w:p>
    <w:p w14:paraId="4B878FEE" w14:textId="77777777" w:rsidR="00395100" w:rsidRPr="008D03F4" w:rsidRDefault="00DB605F" w:rsidP="00DB605F">
      <w:pPr>
        <w:pStyle w:val="Standard"/>
        <w:numPr>
          <w:ilvl w:val="0"/>
          <w:numId w:val="5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Un/a Vicepresidente/a</w:t>
      </w:r>
    </w:p>
    <w:p w14:paraId="2AA980BE" w14:textId="77777777" w:rsidR="00395100" w:rsidRPr="008D03F4" w:rsidRDefault="00DB605F" w:rsidP="00DB605F">
      <w:pPr>
        <w:pStyle w:val="Standard"/>
        <w:numPr>
          <w:ilvl w:val="0"/>
          <w:numId w:val="5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Un/a Secretario/a</w:t>
      </w:r>
    </w:p>
    <w:p w14:paraId="43BCC659" w14:textId="77777777" w:rsidR="00395100" w:rsidRPr="008D03F4" w:rsidRDefault="00DB605F" w:rsidP="00DB605F">
      <w:pPr>
        <w:pStyle w:val="Standard"/>
        <w:numPr>
          <w:ilvl w:val="0"/>
          <w:numId w:val="5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Un/a Tesorero/a</w:t>
      </w:r>
    </w:p>
    <w:p w14:paraId="3C122F8E" w14:textId="77777777" w:rsidR="00395100" w:rsidRPr="008D03F4" w:rsidRDefault="00046915" w:rsidP="00DB605F">
      <w:pPr>
        <w:pStyle w:val="Standard"/>
        <w:numPr>
          <w:ilvl w:val="0"/>
          <w:numId w:val="50"/>
        </w:numPr>
        <w:shd w:val="clear" w:color="auto" w:fill="FFFFFF" w:themeFill="background1"/>
        <w:autoSpaceDE w:val="0"/>
        <w:spacing w:line="276" w:lineRule="auto"/>
        <w:ind w:left="426" w:right="707" w:hanging="426"/>
        <w:jc w:val="both"/>
        <w:rPr>
          <w:rFonts w:ascii="Tahoma" w:hAnsi="Tahoma" w:cs="Tahoma"/>
          <w:sz w:val="22"/>
          <w:szCs w:val="22"/>
        </w:rPr>
      </w:pPr>
      <w:r w:rsidRPr="008D03F4">
        <w:rPr>
          <w:rFonts w:ascii="Tahoma" w:hAnsi="Tahoma" w:cs="Tahoma"/>
          <w:color w:val="000000"/>
          <w:sz w:val="22"/>
          <w:szCs w:val="22"/>
          <w:shd w:val="clear" w:color="auto" w:fill="FFFFFF" w:themeFill="background1"/>
        </w:rPr>
        <w:t xml:space="preserve">Un máximo de cuatro </w:t>
      </w:r>
      <w:r w:rsidRPr="008D03F4">
        <w:rPr>
          <w:rFonts w:ascii="Tahoma" w:hAnsi="Tahoma" w:cs="Tahoma"/>
          <w:color w:val="000000"/>
          <w:sz w:val="22"/>
          <w:szCs w:val="22"/>
        </w:rPr>
        <w:t>Vocales</w:t>
      </w:r>
    </w:p>
    <w:p w14:paraId="20B731A8"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EF8B00E"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8D03F4">
        <w:rPr>
          <w:rFonts w:ascii="Tahoma" w:hAnsi="Tahoma" w:cs="Tahoma"/>
          <w:color w:val="000000"/>
          <w:sz w:val="22"/>
          <w:szCs w:val="22"/>
        </w:rPr>
        <w:t xml:space="preserve">Dichos cargos, que serán voluntarios, y por tanto deberán ser aceptados expresamente en documento firmado por las personas designadas, tendrán una duración </w:t>
      </w:r>
      <w:r w:rsidRPr="008D03F4">
        <w:rPr>
          <w:rFonts w:ascii="Tahoma" w:hAnsi="Tahoma" w:cs="Tahoma"/>
          <w:color w:val="000000"/>
          <w:sz w:val="22"/>
          <w:szCs w:val="22"/>
          <w:shd w:val="clear" w:color="auto" w:fill="FFFFFF" w:themeFill="background1"/>
        </w:rPr>
        <w:t>máxima de</w:t>
      </w:r>
      <w:r w:rsidRPr="008D03F4">
        <w:rPr>
          <w:rFonts w:ascii="Tahoma" w:hAnsi="Tahoma" w:cs="Tahoma"/>
          <w:color w:val="000000"/>
          <w:sz w:val="22"/>
          <w:szCs w:val="22"/>
          <w:shd w:val="clear" w:color="auto" w:fill="FF00FF"/>
        </w:rPr>
        <w:t xml:space="preserve"> </w:t>
      </w:r>
      <w:r w:rsidRPr="00F62834">
        <w:rPr>
          <w:rFonts w:ascii="Tahoma" w:hAnsi="Tahoma" w:cs="Tahoma"/>
          <w:color w:val="000000"/>
          <w:sz w:val="22"/>
          <w:szCs w:val="22"/>
          <w:shd w:val="clear" w:color="auto" w:fill="FFFFFF" w:themeFill="background1"/>
        </w:rPr>
        <w:t>cuatro años</w:t>
      </w:r>
      <w:r w:rsidR="00046915" w:rsidRPr="008D03F4">
        <w:rPr>
          <w:rFonts w:ascii="Tahoma" w:hAnsi="Tahoma" w:cs="Tahoma"/>
          <w:color w:val="000000"/>
          <w:sz w:val="22"/>
          <w:szCs w:val="22"/>
          <w:shd w:val="clear" w:color="auto" w:fill="FFFFFF" w:themeFill="background1"/>
        </w:rPr>
        <w:t>,</w:t>
      </w:r>
      <w:r w:rsidRPr="008D03F4">
        <w:rPr>
          <w:rFonts w:ascii="Tahoma" w:hAnsi="Tahoma" w:cs="Tahoma"/>
          <w:color w:val="000000"/>
          <w:sz w:val="22"/>
          <w:szCs w:val="22"/>
        </w:rPr>
        <w:t xml:space="preserve"> pudiendo ser reelegidos.</w:t>
      </w:r>
    </w:p>
    <w:p w14:paraId="1586E18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CAF8145" w14:textId="77777777" w:rsidR="00817709" w:rsidRDefault="00817709" w:rsidP="008D03F4">
      <w:pPr>
        <w:pStyle w:val="Standard"/>
        <w:autoSpaceDE w:val="0"/>
        <w:spacing w:line="276" w:lineRule="auto"/>
        <w:ind w:right="707"/>
        <w:jc w:val="both"/>
        <w:rPr>
          <w:rFonts w:ascii="Tahoma" w:hAnsi="Tahoma" w:cs="Tahoma"/>
          <w:color w:val="000000"/>
          <w:sz w:val="22"/>
          <w:szCs w:val="22"/>
        </w:rPr>
      </w:pPr>
    </w:p>
    <w:p w14:paraId="7285D239" w14:textId="3294ACA2"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lastRenderedPageBreak/>
        <w:t>Los miembros de</w:t>
      </w:r>
      <w:r w:rsidR="00046915" w:rsidRPr="008D03F4">
        <w:rPr>
          <w:rFonts w:ascii="Tahoma" w:hAnsi="Tahoma" w:cs="Tahoma"/>
          <w:color w:val="000000"/>
          <w:sz w:val="22"/>
          <w:szCs w:val="22"/>
        </w:rPr>
        <w:t xml:space="preserve"> la Junta Directiva </w:t>
      </w:r>
      <w:r w:rsidRPr="008D03F4">
        <w:rPr>
          <w:rFonts w:ascii="Tahoma" w:hAnsi="Tahoma" w:cs="Tahoma"/>
          <w:color w:val="000000"/>
          <w:sz w:val="22"/>
          <w:szCs w:val="22"/>
        </w:rPr>
        <w:t>comenzarán a ejercer sus funciones una vez aceptado el mandato para el que hayan sido designados por la Asamblea General.</w:t>
      </w:r>
    </w:p>
    <w:p w14:paraId="12DED60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9C5DE88" w14:textId="77777777" w:rsidR="00046915"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Las vacantes que se produzcan en </w:t>
      </w:r>
      <w:r w:rsidR="004C505B">
        <w:rPr>
          <w:rFonts w:ascii="Tahoma" w:hAnsi="Tahoma" w:cs="Tahoma"/>
          <w:color w:val="000000"/>
          <w:sz w:val="22"/>
          <w:szCs w:val="22"/>
        </w:rPr>
        <w:t>la Junta Directiva</w:t>
      </w:r>
      <w:r w:rsidRPr="008D03F4">
        <w:rPr>
          <w:rFonts w:ascii="Tahoma" w:hAnsi="Tahoma" w:cs="Tahoma"/>
          <w:color w:val="000000"/>
          <w:sz w:val="22"/>
          <w:szCs w:val="22"/>
        </w:rPr>
        <w:t xml:space="preserve">, antes de terminar su período de mandato, serán cubiertas por los asociados que designe la propia Junta Directiva, dando cuenta de las sustituciones en la primera Asamblea general que se celebre, debiendo ratificarse dicho acuerdo por la Asamblea. </w:t>
      </w:r>
    </w:p>
    <w:p w14:paraId="06F6B0EC" w14:textId="77777777" w:rsidR="00046915" w:rsidRPr="008D03F4" w:rsidRDefault="00046915" w:rsidP="008D03F4">
      <w:pPr>
        <w:pStyle w:val="Standard"/>
        <w:autoSpaceDE w:val="0"/>
        <w:spacing w:line="276" w:lineRule="auto"/>
        <w:ind w:right="707"/>
        <w:jc w:val="both"/>
        <w:rPr>
          <w:rFonts w:ascii="Tahoma" w:hAnsi="Tahoma" w:cs="Tahoma"/>
          <w:color w:val="000000"/>
          <w:sz w:val="22"/>
          <w:szCs w:val="22"/>
        </w:rPr>
      </w:pPr>
    </w:p>
    <w:p w14:paraId="40EDF2F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En caso contrario, se procederá a la elección del asociado que debe cubrir la vacante en la misma sesión de la Asamblea.</w:t>
      </w:r>
    </w:p>
    <w:p w14:paraId="038F1ED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49FC70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17.- Causas de cese.</w:t>
      </w:r>
    </w:p>
    <w:p w14:paraId="20A3EB2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B802DA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miembros del órgano de representación podrán ser separados de sus cargos por los siguientes motivos:</w:t>
      </w:r>
    </w:p>
    <w:p w14:paraId="0F6513C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3B4692C" w14:textId="77777777" w:rsidR="00395100" w:rsidRPr="008D03F4" w:rsidRDefault="00DB605F" w:rsidP="00DB605F">
      <w:pPr>
        <w:pStyle w:val="Standard"/>
        <w:numPr>
          <w:ilvl w:val="0"/>
          <w:numId w:val="2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renuncia voluntaria</w:t>
      </w:r>
    </w:p>
    <w:p w14:paraId="2B339973"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muerte o declaración de fallecimiento, enfermedad o cualquier otra causa que le impida el ejercicio de sus funciones.</w:t>
      </w:r>
    </w:p>
    <w:p w14:paraId="759289CB"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 Por pérdida de la cualidad de socio</w:t>
      </w:r>
      <w:r w:rsidR="00046915" w:rsidRPr="008D03F4">
        <w:rPr>
          <w:rFonts w:ascii="Tahoma" w:hAnsi="Tahoma" w:cs="Tahoma"/>
          <w:color w:val="000000"/>
          <w:sz w:val="22"/>
          <w:szCs w:val="22"/>
        </w:rPr>
        <w:t>(a)</w:t>
      </w:r>
      <w:r w:rsidRPr="008D03F4">
        <w:rPr>
          <w:rFonts w:ascii="Tahoma" w:hAnsi="Tahoma" w:cs="Tahoma"/>
          <w:color w:val="000000"/>
          <w:sz w:val="22"/>
          <w:szCs w:val="22"/>
        </w:rPr>
        <w:t>.</w:t>
      </w:r>
    </w:p>
    <w:p w14:paraId="11BD39B8"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incapacidad, inhabilitación o incompatibilidad de acuerdo con la legislación vigente.</w:t>
      </w:r>
    </w:p>
    <w:p w14:paraId="235BFCD2"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el transcurso del período de su mandato.</w:t>
      </w:r>
    </w:p>
    <w:p w14:paraId="1AFEC7E1"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separación acordada por la Asamblea General.</w:t>
      </w:r>
    </w:p>
    <w:p w14:paraId="3B46B012" w14:textId="77777777" w:rsidR="00395100" w:rsidRPr="008D03F4" w:rsidRDefault="00DB605F" w:rsidP="008D03F4">
      <w:pPr>
        <w:pStyle w:val="Standard"/>
        <w:numPr>
          <w:ilvl w:val="0"/>
          <w:numId w:val="1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 comisión de una infracción muy grave, conforme al artículo 40 de los presentes estatutos.</w:t>
      </w:r>
    </w:p>
    <w:p w14:paraId="21DD784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85B4E0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órgano de representación dará cuenta a la Asamblea General de la separación de sus miembros, debiendo ratificarse por la Asamblea cuando el acuerdo de separación haya sido adoptado por el motivo expresado en la letra g).</w:t>
      </w:r>
    </w:p>
    <w:p w14:paraId="71CD120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33A365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18.- Atribuciones del órgano de representación.</w:t>
      </w:r>
    </w:p>
    <w:p w14:paraId="4B439BA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BB7D6D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facultades del órgano de representación se extenderán, con carácter general, a todos los actos propios de las finalidades de la asociación, siempre que no requieran, conforme a los presentes Estatutos, autorización expresa de la Asamblea General.</w:t>
      </w:r>
    </w:p>
    <w:p w14:paraId="56B91F1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6EB79D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En particular son facultades del órgano de representación:</w:t>
      </w:r>
    </w:p>
    <w:p w14:paraId="62AF2DC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57C66B0" w14:textId="77777777" w:rsidR="00395100" w:rsidRPr="008D03F4" w:rsidRDefault="00DB605F" w:rsidP="00DB605F">
      <w:pPr>
        <w:pStyle w:val="Standard"/>
        <w:numPr>
          <w:ilvl w:val="0"/>
          <w:numId w:val="2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Velar por el cumplimiento de los Estatutos y ejecutar los acuerdos tomados en las Asambleas Generales.</w:t>
      </w:r>
    </w:p>
    <w:p w14:paraId="407C52A4"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Confeccionar las Memorias, cuentas, inventarios, balances y presupuestos de la Asociación.</w:t>
      </w:r>
    </w:p>
    <w:p w14:paraId="7C7B3C36" w14:textId="77777777" w:rsidR="00395100"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Elaborar el borrador del Reglamento de Régimen Interior.</w:t>
      </w:r>
    </w:p>
    <w:p w14:paraId="26C8DCDE" w14:textId="77777777" w:rsidR="00817709" w:rsidRDefault="00817709" w:rsidP="00817709">
      <w:pPr>
        <w:pStyle w:val="Standard"/>
        <w:autoSpaceDE w:val="0"/>
        <w:spacing w:line="276" w:lineRule="auto"/>
        <w:ind w:right="707"/>
        <w:jc w:val="both"/>
        <w:rPr>
          <w:rFonts w:ascii="Tahoma" w:hAnsi="Tahoma" w:cs="Tahoma"/>
          <w:color w:val="000000"/>
          <w:sz w:val="22"/>
          <w:szCs w:val="22"/>
        </w:rPr>
      </w:pPr>
    </w:p>
    <w:p w14:paraId="306A8927" w14:textId="77777777" w:rsidR="00817709" w:rsidRDefault="00817709" w:rsidP="00817709">
      <w:pPr>
        <w:pStyle w:val="Standard"/>
        <w:autoSpaceDE w:val="0"/>
        <w:spacing w:line="276" w:lineRule="auto"/>
        <w:ind w:right="707"/>
        <w:jc w:val="both"/>
        <w:rPr>
          <w:rFonts w:ascii="Tahoma" w:hAnsi="Tahoma" w:cs="Tahoma"/>
          <w:color w:val="000000"/>
          <w:sz w:val="22"/>
          <w:szCs w:val="22"/>
        </w:rPr>
      </w:pPr>
    </w:p>
    <w:p w14:paraId="14938401" w14:textId="77777777" w:rsidR="00817709" w:rsidRPr="008D03F4" w:rsidRDefault="00817709" w:rsidP="00817709">
      <w:pPr>
        <w:pStyle w:val="Standard"/>
        <w:autoSpaceDE w:val="0"/>
        <w:spacing w:line="276" w:lineRule="auto"/>
        <w:ind w:right="707"/>
        <w:jc w:val="both"/>
        <w:rPr>
          <w:rFonts w:ascii="Tahoma" w:hAnsi="Tahoma" w:cs="Tahoma"/>
          <w:color w:val="000000"/>
          <w:sz w:val="22"/>
          <w:szCs w:val="22"/>
        </w:rPr>
      </w:pPr>
    </w:p>
    <w:p w14:paraId="1EC1CD45"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lastRenderedPageBreak/>
        <w:t>Acordar la celebración de actividades.</w:t>
      </w:r>
    </w:p>
    <w:p w14:paraId="0BEC880B"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Tener a disposición de los asociados el Libro de Registro de Asociados.</w:t>
      </w:r>
    </w:p>
    <w:p w14:paraId="0C2BB569"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Tener a disposición de los asociados los libros de Actas y de Contabilidad; así como la documentación de la entidad.</w:t>
      </w:r>
    </w:p>
    <w:p w14:paraId="03DB4574"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 Recaudar la cuota de los asociados y administrar los fondos sociales.</w:t>
      </w:r>
    </w:p>
    <w:p w14:paraId="0E04317C" w14:textId="77777777" w:rsidR="00395100" w:rsidRPr="008D03F4"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Instruir los expedientes relativos a la sanción y separación de los asociados y adoptar, de forma cautelar, la resolución que proceda de los mismos, hasta su resolución definitiva por la Asamblea General.</w:t>
      </w:r>
    </w:p>
    <w:p w14:paraId="51EB1A51" w14:textId="77777777" w:rsidR="00395100" w:rsidRDefault="00DB605F" w:rsidP="004C505B">
      <w:pPr>
        <w:pStyle w:val="Standard"/>
        <w:numPr>
          <w:ilvl w:val="0"/>
          <w:numId w:val="24"/>
        </w:numPr>
        <w:autoSpaceDE w:val="0"/>
        <w:spacing w:line="276" w:lineRule="auto"/>
        <w:ind w:left="426" w:right="707" w:hanging="426"/>
        <w:jc w:val="both"/>
        <w:rPr>
          <w:rFonts w:ascii="Tahoma" w:hAnsi="Tahoma" w:cs="Tahoma"/>
          <w:color w:val="000000"/>
          <w:sz w:val="22"/>
          <w:szCs w:val="22"/>
        </w:rPr>
      </w:pPr>
      <w:r w:rsidRPr="00F62834">
        <w:rPr>
          <w:rFonts w:ascii="Tahoma" w:hAnsi="Tahoma" w:cs="Tahoma"/>
          <w:color w:val="000000"/>
          <w:sz w:val="22"/>
          <w:szCs w:val="22"/>
        </w:rPr>
        <w:t>Proponer a la Asamblea General para su aprobación las cuentas anuales y el presupuesto formulados por el tesorero/a, así como la memoria de actividades formuladas por el secretario/a.</w:t>
      </w:r>
    </w:p>
    <w:p w14:paraId="79AB2AC4" w14:textId="77777777" w:rsidR="00FF4DF4" w:rsidRPr="00F62834" w:rsidRDefault="00FF4DF4" w:rsidP="00FF4DF4">
      <w:pPr>
        <w:pStyle w:val="Standard"/>
        <w:autoSpaceDE w:val="0"/>
        <w:spacing w:line="276" w:lineRule="auto"/>
        <w:ind w:left="426" w:right="707"/>
        <w:jc w:val="both"/>
        <w:rPr>
          <w:rFonts w:ascii="Tahoma" w:hAnsi="Tahoma" w:cs="Tahoma"/>
          <w:color w:val="000000"/>
          <w:sz w:val="22"/>
          <w:szCs w:val="22"/>
        </w:rPr>
      </w:pPr>
    </w:p>
    <w:p w14:paraId="435D7F13" w14:textId="77777777" w:rsidR="007505CF" w:rsidRPr="008D03F4" w:rsidRDefault="007505CF" w:rsidP="007505CF">
      <w:pPr>
        <w:pStyle w:val="Standard"/>
        <w:autoSpaceDE w:val="0"/>
        <w:spacing w:line="276" w:lineRule="auto"/>
        <w:ind w:left="426" w:right="707"/>
        <w:jc w:val="both"/>
        <w:rPr>
          <w:rFonts w:ascii="Tahoma" w:hAnsi="Tahoma" w:cs="Tahoma"/>
          <w:color w:val="000000"/>
          <w:sz w:val="22"/>
          <w:szCs w:val="22"/>
        </w:rPr>
      </w:pPr>
    </w:p>
    <w:p w14:paraId="74E0DA16"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19.- Funciones del/a Presidente/a.</w:t>
      </w:r>
    </w:p>
    <w:p w14:paraId="711B643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2DFA2B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Serán atribuciones del/a Presidente/a:</w:t>
      </w:r>
    </w:p>
    <w:p w14:paraId="18720426"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915EC16" w14:textId="77777777" w:rsidR="00395100" w:rsidRPr="008D03F4" w:rsidRDefault="00DB605F" w:rsidP="00DB605F">
      <w:pPr>
        <w:pStyle w:val="Standard"/>
        <w:numPr>
          <w:ilvl w:val="0"/>
          <w:numId w:val="2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Ostentar la representación legal de la Asociación.</w:t>
      </w:r>
    </w:p>
    <w:p w14:paraId="090EF05F" w14:textId="77777777" w:rsidR="00395100" w:rsidRPr="008D03F4" w:rsidRDefault="00DB605F" w:rsidP="008D03F4">
      <w:pPr>
        <w:pStyle w:val="Standard"/>
        <w:numPr>
          <w:ilvl w:val="0"/>
          <w:numId w:val="2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Convocar y presidir las reuniones del órgano de representación y de la Asamblea General de acuerdo con lo establecido en los presentes Estatutos.</w:t>
      </w:r>
    </w:p>
    <w:p w14:paraId="1D2820F7" w14:textId="77777777" w:rsidR="00395100" w:rsidRPr="008D03F4" w:rsidRDefault="00DB605F" w:rsidP="008D03F4">
      <w:pPr>
        <w:pStyle w:val="Standard"/>
        <w:numPr>
          <w:ilvl w:val="0"/>
          <w:numId w:val="2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Velar por el cumplimiento de los fines sociales.</w:t>
      </w:r>
    </w:p>
    <w:p w14:paraId="27855CE7" w14:textId="77777777" w:rsidR="00395100" w:rsidRPr="008D03F4" w:rsidRDefault="00DB605F" w:rsidP="008D03F4">
      <w:pPr>
        <w:pStyle w:val="Standard"/>
        <w:numPr>
          <w:ilvl w:val="0"/>
          <w:numId w:val="2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Autorizar con su firma las actas, certificaciones y demás documentos de la Asociación.</w:t>
      </w:r>
    </w:p>
    <w:p w14:paraId="4249D419" w14:textId="77777777" w:rsidR="00395100" w:rsidRPr="00564992" w:rsidRDefault="00DB605F" w:rsidP="008D03F4">
      <w:pPr>
        <w:pStyle w:val="Standard"/>
        <w:numPr>
          <w:ilvl w:val="0"/>
          <w:numId w:val="23"/>
        </w:numPr>
        <w:autoSpaceDE w:val="0"/>
        <w:spacing w:line="276" w:lineRule="auto"/>
        <w:ind w:left="426" w:right="707" w:hanging="426"/>
        <w:jc w:val="both"/>
        <w:rPr>
          <w:rFonts w:ascii="Tahoma" w:hAnsi="Tahoma" w:cs="Tahoma"/>
          <w:color w:val="000000"/>
          <w:sz w:val="22"/>
          <w:szCs w:val="22"/>
        </w:rPr>
      </w:pPr>
      <w:r w:rsidRPr="00564992">
        <w:rPr>
          <w:rFonts w:ascii="Tahoma" w:hAnsi="Tahoma" w:cs="Tahoma"/>
          <w:color w:val="000000"/>
          <w:sz w:val="22"/>
          <w:szCs w:val="22"/>
        </w:rPr>
        <w:t>Solicitar, percibir o hacer efectivas las ayudas, subvenciones o patrocinios que por cualquier concepto provengan de organismos públicos o entidades privadas, así como contratar y convenir con entes públicos de cualquier naturaleza y privados.</w:t>
      </w:r>
    </w:p>
    <w:p w14:paraId="255A962E" w14:textId="77777777" w:rsidR="00395100" w:rsidRPr="008D03F4" w:rsidRDefault="00DB605F" w:rsidP="008D03F4">
      <w:pPr>
        <w:pStyle w:val="Standard"/>
        <w:numPr>
          <w:ilvl w:val="0"/>
          <w:numId w:val="2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Y cuantas facultades se le confieran, no expresamente asignadas a otros órganos.</w:t>
      </w:r>
    </w:p>
    <w:p w14:paraId="1F40270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B26C402"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20.- Funciones del/a Vicepresidente/a.</w:t>
      </w:r>
    </w:p>
    <w:p w14:paraId="193A79F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365A84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Serán facultades del/la Vicepresidente/a:</w:t>
      </w:r>
    </w:p>
    <w:p w14:paraId="1DF6C5A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F096153" w14:textId="77777777" w:rsidR="00395100" w:rsidRPr="008D03F4" w:rsidRDefault="00DB605F" w:rsidP="00DB605F">
      <w:pPr>
        <w:pStyle w:val="Standard"/>
        <w:numPr>
          <w:ilvl w:val="0"/>
          <w:numId w:val="4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Sustituir al/la Presidente/a en caso de vacante, ausencia o enfermedad asumiendo sus funciones, con carácter provisional, cuando el titular cesare en el cargo.</w:t>
      </w:r>
    </w:p>
    <w:p w14:paraId="45E775D5" w14:textId="77777777" w:rsidR="00395100" w:rsidRPr="008D03F4" w:rsidRDefault="00DB605F" w:rsidP="00DB605F">
      <w:pPr>
        <w:pStyle w:val="Standard"/>
        <w:numPr>
          <w:ilvl w:val="0"/>
          <w:numId w:val="4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Las que les deleguen el/la Presidente/a o la Asamblea General.</w:t>
      </w:r>
    </w:p>
    <w:p w14:paraId="5BA04D8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FCC5758"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21.- Funciones del/a Secretario/a</w:t>
      </w:r>
    </w:p>
    <w:p w14:paraId="4D3F902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A890E9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Corresponderá al/la Secretario/a las siguientes funciones:</w:t>
      </w:r>
    </w:p>
    <w:p w14:paraId="17009C95"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D83B3AF" w14:textId="77777777" w:rsidR="00395100" w:rsidRPr="008D03F4" w:rsidRDefault="00DB605F" w:rsidP="00DB605F">
      <w:pPr>
        <w:pStyle w:val="Standard"/>
        <w:numPr>
          <w:ilvl w:val="0"/>
          <w:numId w:val="2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Redactar y certificar las actas de las sesiones de las Asambleas Generales y del órgano de representación.</w:t>
      </w:r>
    </w:p>
    <w:p w14:paraId="1090F2DB" w14:textId="77777777" w:rsidR="00395100" w:rsidRPr="008D03F4"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Llevar el libro del Registro de Asociados, consignando en ellos la fecha de su ingreso y las bajas que </w:t>
      </w:r>
      <w:r w:rsidR="00046915" w:rsidRPr="008D03F4">
        <w:rPr>
          <w:rFonts w:ascii="Tahoma" w:hAnsi="Tahoma" w:cs="Tahoma"/>
          <w:color w:val="000000"/>
          <w:sz w:val="22"/>
          <w:szCs w:val="22"/>
        </w:rPr>
        <w:t>hubiere</w:t>
      </w:r>
      <w:r w:rsidRPr="008D03F4">
        <w:rPr>
          <w:rFonts w:ascii="Tahoma" w:hAnsi="Tahoma" w:cs="Tahoma"/>
          <w:color w:val="000000"/>
          <w:sz w:val="22"/>
          <w:szCs w:val="22"/>
        </w:rPr>
        <w:t>.</w:t>
      </w:r>
    </w:p>
    <w:p w14:paraId="23C16A77" w14:textId="77777777" w:rsidR="00395100"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Recibir y tramitar las solicitudes de ingreso.</w:t>
      </w:r>
    </w:p>
    <w:p w14:paraId="66DB312C" w14:textId="77777777" w:rsidR="00817709" w:rsidRDefault="00817709" w:rsidP="00817709">
      <w:pPr>
        <w:pStyle w:val="Standard"/>
        <w:autoSpaceDE w:val="0"/>
        <w:spacing w:line="276" w:lineRule="auto"/>
        <w:ind w:right="707"/>
        <w:jc w:val="both"/>
        <w:rPr>
          <w:rFonts w:ascii="Tahoma" w:hAnsi="Tahoma" w:cs="Tahoma"/>
          <w:color w:val="000000"/>
          <w:sz w:val="22"/>
          <w:szCs w:val="22"/>
        </w:rPr>
      </w:pPr>
    </w:p>
    <w:p w14:paraId="786B74C5" w14:textId="77777777" w:rsidR="00817709" w:rsidRPr="008D03F4" w:rsidRDefault="00817709" w:rsidP="00817709">
      <w:pPr>
        <w:pStyle w:val="Standard"/>
        <w:autoSpaceDE w:val="0"/>
        <w:spacing w:line="276" w:lineRule="auto"/>
        <w:ind w:right="707"/>
        <w:jc w:val="both"/>
        <w:rPr>
          <w:rFonts w:ascii="Tahoma" w:hAnsi="Tahoma" w:cs="Tahoma"/>
          <w:color w:val="000000"/>
          <w:sz w:val="22"/>
          <w:szCs w:val="22"/>
        </w:rPr>
      </w:pPr>
    </w:p>
    <w:p w14:paraId="4E1E25D4" w14:textId="77777777" w:rsidR="00395100" w:rsidRPr="008D03F4"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lastRenderedPageBreak/>
        <w:t>Llevar una relación del inventario de la Asociación.</w:t>
      </w:r>
    </w:p>
    <w:p w14:paraId="759E249B" w14:textId="77777777" w:rsidR="00395100" w:rsidRPr="008D03F4"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Tener bajo su custodia los documentos y archivos de la Asociación.</w:t>
      </w:r>
    </w:p>
    <w:p w14:paraId="4EEF5268" w14:textId="77777777" w:rsidR="00395100" w:rsidRPr="008D03F4"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Expedir certificaciones.</w:t>
      </w:r>
    </w:p>
    <w:p w14:paraId="4E39429C" w14:textId="77777777" w:rsidR="00395100" w:rsidRPr="00564992" w:rsidRDefault="00DB605F" w:rsidP="008D03F4">
      <w:pPr>
        <w:pStyle w:val="Standard"/>
        <w:numPr>
          <w:ilvl w:val="0"/>
          <w:numId w:val="14"/>
        </w:numPr>
        <w:autoSpaceDE w:val="0"/>
        <w:spacing w:line="276" w:lineRule="auto"/>
        <w:ind w:left="426" w:right="707" w:hanging="426"/>
        <w:jc w:val="both"/>
        <w:rPr>
          <w:rFonts w:ascii="Tahoma" w:hAnsi="Tahoma" w:cs="Tahoma"/>
          <w:color w:val="000000"/>
          <w:sz w:val="22"/>
          <w:szCs w:val="22"/>
        </w:rPr>
      </w:pPr>
      <w:r w:rsidRPr="00564992">
        <w:rPr>
          <w:rFonts w:ascii="Tahoma" w:hAnsi="Tahoma" w:cs="Tahoma"/>
          <w:color w:val="000000"/>
          <w:sz w:val="22"/>
          <w:szCs w:val="22"/>
        </w:rPr>
        <w:t>Formular la memoria de actividades.</w:t>
      </w:r>
    </w:p>
    <w:p w14:paraId="05BD4AE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9EFD098"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22.- Funciones del/la Tesorero/a</w:t>
      </w:r>
    </w:p>
    <w:p w14:paraId="10222C0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A0046CA"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Son facultades del/la Tesorero/a:</w:t>
      </w:r>
    </w:p>
    <w:p w14:paraId="47A86DF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38FEB4F" w14:textId="77777777" w:rsidR="00395100" w:rsidRPr="008D03F4" w:rsidRDefault="00DB605F" w:rsidP="00DB605F">
      <w:pPr>
        <w:pStyle w:val="Standard"/>
        <w:numPr>
          <w:ilvl w:val="0"/>
          <w:numId w:val="3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Tendrá a su cargo los fondos pertenecientes a la Asociación.</w:t>
      </w:r>
    </w:p>
    <w:p w14:paraId="63430738" w14:textId="77777777" w:rsidR="00395100" w:rsidRPr="008D03F4" w:rsidRDefault="00DB605F" w:rsidP="008D03F4">
      <w:pPr>
        <w:pStyle w:val="Standard"/>
        <w:numPr>
          <w:ilvl w:val="0"/>
          <w:numId w:val="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Elaborar los presupuestos, balances e inventarios de la Asociación.</w:t>
      </w:r>
    </w:p>
    <w:p w14:paraId="1D78E12A" w14:textId="77777777" w:rsidR="00395100" w:rsidRPr="008D03F4" w:rsidRDefault="00DB605F" w:rsidP="008D03F4">
      <w:pPr>
        <w:pStyle w:val="Standard"/>
        <w:numPr>
          <w:ilvl w:val="0"/>
          <w:numId w:val="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Firmará los recibos, cobrará las cuotas de los asociados y efectuará todos los cobros y pagos.</w:t>
      </w:r>
    </w:p>
    <w:p w14:paraId="4162B85D" w14:textId="77777777" w:rsidR="00395100" w:rsidRPr="008D03F4" w:rsidRDefault="00DB605F" w:rsidP="008D03F4">
      <w:pPr>
        <w:pStyle w:val="Standard"/>
        <w:numPr>
          <w:ilvl w:val="0"/>
          <w:numId w:val="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Llevar y custodiar los Libros de Contabilidad.</w:t>
      </w:r>
    </w:p>
    <w:p w14:paraId="034792CB" w14:textId="77777777" w:rsidR="00395100" w:rsidRPr="00564992" w:rsidRDefault="00DB605F" w:rsidP="008D03F4">
      <w:pPr>
        <w:pStyle w:val="Standard"/>
        <w:numPr>
          <w:ilvl w:val="0"/>
          <w:numId w:val="5"/>
        </w:numPr>
        <w:autoSpaceDE w:val="0"/>
        <w:spacing w:line="276" w:lineRule="auto"/>
        <w:ind w:left="426" w:right="707" w:hanging="426"/>
        <w:jc w:val="both"/>
        <w:rPr>
          <w:rFonts w:ascii="Tahoma" w:hAnsi="Tahoma" w:cs="Tahoma"/>
          <w:color w:val="000000"/>
          <w:sz w:val="22"/>
          <w:szCs w:val="22"/>
        </w:rPr>
      </w:pPr>
      <w:r w:rsidRPr="00564992">
        <w:rPr>
          <w:rFonts w:ascii="Tahoma" w:hAnsi="Tahoma" w:cs="Tahoma"/>
          <w:color w:val="000000"/>
          <w:sz w:val="22"/>
          <w:szCs w:val="22"/>
        </w:rPr>
        <w:t>Formular las cuentas anuales y el presupuesto</w:t>
      </w:r>
    </w:p>
    <w:p w14:paraId="6BD72267" w14:textId="77777777" w:rsidR="00FA6FD4" w:rsidRPr="00FA6FD4" w:rsidRDefault="00FA6FD4" w:rsidP="00FA6FD4">
      <w:pPr>
        <w:pStyle w:val="Standard"/>
        <w:autoSpaceDE w:val="0"/>
        <w:spacing w:line="276" w:lineRule="auto"/>
        <w:ind w:left="426" w:right="707"/>
        <w:jc w:val="both"/>
        <w:rPr>
          <w:rFonts w:ascii="Tahoma" w:hAnsi="Tahoma" w:cs="Tahoma"/>
          <w:color w:val="000000"/>
          <w:sz w:val="22"/>
          <w:szCs w:val="22"/>
          <w:highlight w:val="lightGray"/>
        </w:rPr>
      </w:pPr>
    </w:p>
    <w:p w14:paraId="374FAD2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23.- Funciones de los/as Vocales</w:t>
      </w:r>
    </w:p>
    <w:p w14:paraId="06B27296"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6E2879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564992">
        <w:rPr>
          <w:rFonts w:ascii="Tahoma" w:hAnsi="Tahoma" w:cs="Tahoma"/>
          <w:color w:val="000000"/>
          <w:sz w:val="22"/>
          <w:szCs w:val="22"/>
        </w:rPr>
        <w:t>Los/as vocales tendrán el derecho y la obligación de asistir a las sesiones del órgano de representación con voz y con voto así como, en régimen de delegación, podrán desempeñar las funciones que les confiera el órgano de representación.</w:t>
      </w:r>
    </w:p>
    <w:p w14:paraId="3B77531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BBB6089"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SECCIÓN </w:t>
      </w:r>
      <w:r w:rsidR="004C505B" w:rsidRPr="008D03F4">
        <w:rPr>
          <w:rFonts w:ascii="Tahoma" w:hAnsi="Tahoma" w:cs="Tahoma"/>
          <w:b/>
          <w:bCs/>
          <w:color w:val="000000"/>
          <w:sz w:val="22"/>
          <w:szCs w:val="22"/>
        </w:rPr>
        <w:t>TERCERA. -</w:t>
      </w:r>
      <w:r w:rsidRPr="008D03F4">
        <w:rPr>
          <w:rFonts w:ascii="Tahoma" w:hAnsi="Tahoma" w:cs="Tahoma"/>
          <w:b/>
          <w:bCs/>
          <w:color w:val="000000"/>
          <w:sz w:val="22"/>
          <w:szCs w:val="22"/>
        </w:rPr>
        <w:t xml:space="preserve"> DEL REGIMEN ELECTORAL Y MOCIÓN DE CENSURA</w:t>
      </w:r>
    </w:p>
    <w:p w14:paraId="0E73570B"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79DEEA6E"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 xml:space="preserve">Artículo 24.- Elección </w:t>
      </w:r>
      <w:r w:rsidR="004778F3" w:rsidRPr="008D03F4">
        <w:rPr>
          <w:rFonts w:ascii="Tahoma" w:hAnsi="Tahoma" w:cs="Tahoma"/>
          <w:b/>
          <w:bCs/>
          <w:color w:val="000000"/>
          <w:sz w:val="22"/>
          <w:szCs w:val="22"/>
        </w:rPr>
        <w:t>de la Junta Directiva</w:t>
      </w:r>
    </w:p>
    <w:p w14:paraId="77D468F5"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ACB678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Los/as miembros del órgano de representación serán elegidos/as entre los/as asociados/as mediante sufragio universal, libre, directo y secreto.</w:t>
      </w:r>
    </w:p>
    <w:p w14:paraId="584F8ED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F28B8E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Procederá la convocatoria de elecciones en los siguientes casos:</w:t>
      </w:r>
    </w:p>
    <w:p w14:paraId="584A897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E87F3A5" w14:textId="77777777" w:rsidR="00395100" w:rsidRPr="008D03F4" w:rsidRDefault="00DB605F" w:rsidP="00DB605F">
      <w:pPr>
        <w:pStyle w:val="Standard"/>
        <w:numPr>
          <w:ilvl w:val="0"/>
          <w:numId w:val="31"/>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expiración del mandato.</w:t>
      </w:r>
    </w:p>
    <w:p w14:paraId="009AC5E1" w14:textId="77777777" w:rsidR="00395100" w:rsidRPr="008D03F4" w:rsidRDefault="00DB605F" w:rsidP="008D03F4">
      <w:pPr>
        <w:pStyle w:val="Standard"/>
        <w:numPr>
          <w:ilvl w:val="0"/>
          <w:numId w:val="11"/>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En caso de prosperar una cuestión de confianza acordada en Asamblea general extraordinaria por mayoría absoluta.</w:t>
      </w:r>
    </w:p>
    <w:p w14:paraId="4CA60069" w14:textId="77777777" w:rsidR="004778F3" w:rsidRPr="004C505B" w:rsidRDefault="00DB605F" w:rsidP="008D03F4">
      <w:pPr>
        <w:pStyle w:val="Standard"/>
        <w:numPr>
          <w:ilvl w:val="0"/>
          <w:numId w:val="11"/>
        </w:numPr>
        <w:autoSpaceDE w:val="0"/>
        <w:spacing w:line="276" w:lineRule="auto"/>
        <w:ind w:left="426" w:right="707" w:hanging="426"/>
        <w:jc w:val="both"/>
        <w:rPr>
          <w:rFonts w:ascii="Tahoma" w:hAnsi="Tahoma" w:cs="Tahoma"/>
          <w:color w:val="000000"/>
          <w:sz w:val="22"/>
          <w:szCs w:val="22"/>
        </w:rPr>
      </w:pPr>
      <w:r w:rsidRPr="004C505B">
        <w:rPr>
          <w:rFonts w:ascii="Tahoma" w:hAnsi="Tahoma" w:cs="Tahoma"/>
          <w:color w:val="000000"/>
          <w:sz w:val="22"/>
          <w:szCs w:val="22"/>
        </w:rPr>
        <w:t xml:space="preserve">En caso de cese, por cualquier causa, de la mayoría de los miembros de </w:t>
      </w:r>
      <w:r w:rsidR="004778F3" w:rsidRPr="004C505B">
        <w:rPr>
          <w:rFonts w:ascii="Tahoma" w:hAnsi="Tahoma" w:cs="Tahoma"/>
          <w:color w:val="000000"/>
          <w:sz w:val="22"/>
          <w:szCs w:val="22"/>
        </w:rPr>
        <w:t>la Junta Directiva.</w:t>
      </w:r>
    </w:p>
    <w:p w14:paraId="176A946A" w14:textId="77777777" w:rsidR="004778F3" w:rsidRPr="008D03F4" w:rsidRDefault="004778F3" w:rsidP="008D03F4">
      <w:pPr>
        <w:pStyle w:val="Standard"/>
        <w:autoSpaceDE w:val="0"/>
        <w:spacing w:line="276" w:lineRule="auto"/>
        <w:ind w:right="707"/>
        <w:jc w:val="both"/>
        <w:rPr>
          <w:rFonts w:ascii="Tahoma" w:hAnsi="Tahoma" w:cs="Tahoma"/>
          <w:color w:val="000000"/>
          <w:sz w:val="22"/>
          <w:szCs w:val="22"/>
        </w:rPr>
      </w:pPr>
    </w:p>
    <w:p w14:paraId="6ECC646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25.- Junta Electoral y Calendario</w:t>
      </w:r>
    </w:p>
    <w:p w14:paraId="3234783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1F5BE9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Concluido el mandato </w:t>
      </w:r>
      <w:r w:rsidR="004778F3" w:rsidRPr="008D03F4">
        <w:rPr>
          <w:rFonts w:ascii="Tahoma" w:hAnsi="Tahoma" w:cs="Tahoma"/>
          <w:color w:val="000000"/>
          <w:sz w:val="22"/>
          <w:szCs w:val="22"/>
        </w:rPr>
        <w:t xml:space="preserve">de la Junta Directiva </w:t>
      </w:r>
      <w:r w:rsidRPr="008D03F4">
        <w:rPr>
          <w:rFonts w:ascii="Tahoma" w:hAnsi="Tahoma" w:cs="Tahoma"/>
          <w:color w:val="000000"/>
          <w:sz w:val="22"/>
          <w:szCs w:val="22"/>
        </w:rPr>
        <w:t>o aprobada una cuestión de confianza, en el plazo de 30 días, el/a Presidente/a en funciones convocará elecciones y constituirá la Junta Electoral, que estará formada por dos asociados/as que, voluntariamente se presten para esta función, dichos/as asociados/as no podrán formar parte de alguna de las candidaturas presentadas.</w:t>
      </w:r>
    </w:p>
    <w:p w14:paraId="6B9E499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279839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lastRenderedPageBreak/>
        <w:t>En caso de no presentarse voluntarios/as formarán la citada Junta, los/as dos asociados/as de mayor y de menor edad, componiéndose de un total de cuatro miembros.</w:t>
      </w:r>
    </w:p>
    <w:p w14:paraId="7ABAF79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1B89E9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Corresponde a la Junta Electoral:</w:t>
      </w:r>
    </w:p>
    <w:p w14:paraId="52A7E456"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DEF91FC" w14:textId="77777777" w:rsidR="00395100" w:rsidRPr="008D03F4" w:rsidRDefault="00DB605F" w:rsidP="00DB605F">
      <w:pPr>
        <w:pStyle w:val="Standard"/>
        <w:numPr>
          <w:ilvl w:val="0"/>
          <w:numId w:val="3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Organizar las elecciones, resolviendo sobre cualquier asunto que atañe a su desarrollo.</w:t>
      </w:r>
    </w:p>
    <w:p w14:paraId="3AC022C0" w14:textId="77777777" w:rsidR="00395100" w:rsidRPr="008D03F4" w:rsidRDefault="00DB605F" w:rsidP="008D03F4">
      <w:pPr>
        <w:pStyle w:val="Standard"/>
        <w:numPr>
          <w:ilvl w:val="0"/>
          <w:numId w:val="1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Aprobar definitivamente el censo electoral.</w:t>
      </w:r>
    </w:p>
    <w:p w14:paraId="7801EE0C" w14:textId="77777777" w:rsidR="00395100" w:rsidRPr="008D03F4" w:rsidRDefault="00DB605F" w:rsidP="008D03F4">
      <w:pPr>
        <w:pStyle w:val="Standard"/>
        <w:numPr>
          <w:ilvl w:val="0"/>
          <w:numId w:val="1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Resolver las impugnaciones que se presenten en relación al proceso electoral.</w:t>
      </w:r>
    </w:p>
    <w:p w14:paraId="7D163B7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8F34C4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26.- Calendario Electoral</w:t>
      </w:r>
    </w:p>
    <w:p w14:paraId="08C1D46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EFE250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plazo entre la convocatoria de elecciones y la celebración de las mismas no sobrepasará los treinta días hábiles, siendo los cinco primeros días hábiles de exposición de la lista de los/as asociados/as con derecho a voto. En dicho período podrá impugnarse la lista.</w:t>
      </w:r>
    </w:p>
    <w:p w14:paraId="46DF141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712D068" w14:textId="77777777" w:rsidR="00395100"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Transcurrido el plazo de exposición e impugnación, en los tres días siguientes se resolverán las impugnaciones al censo y se procederá a la aprobación definitiva del censo electoral.</w:t>
      </w:r>
    </w:p>
    <w:p w14:paraId="27D21101" w14:textId="77777777" w:rsidR="008F4256" w:rsidRPr="008D03F4" w:rsidRDefault="008F4256" w:rsidP="008D03F4">
      <w:pPr>
        <w:pStyle w:val="Standard"/>
        <w:autoSpaceDE w:val="0"/>
        <w:spacing w:line="276" w:lineRule="auto"/>
        <w:ind w:right="707"/>
        <w:jc w:val="both"/>
        <w:rPr>
          <w:rFonts w:ascii="Tahoma" w:hAnsi="Tahoma" w:cs="Tahoma"/>
          <w:color w:val="000000"/>
          <w:sz w:val="22"/>
          <w:szCs w:val="22"/>
        </w:rPr>
      </w:pPr>
    </w:p>
    <w:p w14:paraId="40E32A8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En los doce días siguientes podrán presentarse las candidaturas. Una vez concluido el plazo de presentación de candidaturas, en los cinco días hábiles siguientes se resolverá sobre la validez de las mismas y su proclamación definitiva.</w:t>
      </w:r>
    </w:p>
    <w:p w14:paraId="65E27A3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C778AA3"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Si no se presenta candidatura alguna, se convocarán por parte del Presidente en funciones, nuevamente elecciones, en el plazo máximo de quince días desde el momento de cierre del plazo de presentación de aquéllas.</w:t>
      </w:r>
    </w:p>
    <w:p w14:paraId="510E7651" w14:textId="77777777" w:rsidR="00395100" w:rsidRPr="008D03F4" w:rsidRDefault="00395100" w:rsidP="008D03F4">
      <w:pPr>
        <w:pStyle w:val="Standard"/>
        <w:autoSpaceDE w:val="0"/>
        <w:spacing w:line="276" w:lineRule="auto"/>
        <w:ind w:right="707" w:firstLine="1"/>
        <w:jc w:val="both"/>
        <w:rPr>
          <w:rFonts w:ascii="Tahoma" w:hAnsi="Tahoma" w:cs="Tahoma"/>
          <w:b/>
          <w:bCs/>
          <w:color w:val="000000"/>
          <w:sz w:val="22"/>
          <w:szCs w:val="22"/>
        </w:rPr>
      </w:pPr>
    </w:p>
    <w:p w14:paraId="32DDD8DE" w14:textId="77777777" w:rsidR="00395100" w:rsidRPr="008D03F4" w:rsidRDefault="00DB605F" w:rsidP="008D03F4">
      <w:pPr>
        <w:pStyle w:val="Standard"/>
        <w:autoSpaceDE w:val="0"/>
        <w:spacing w:line="276" w:lineRule="auto"/>
        <w:ind w:right="707" w:firstLine="1"/>
        <w:jc w:val="both"/>
        <w:rPr>
          <w:rFonts w:ascii="Tahoma" w:hAnsi="Tahoma" w:cs="Tahoma"/>
          <w:sz w:val="22"/>
          <w:szCs w:val="22"/>
        </w:rPr>
      </w:pPr>
      <w:r w:rsidRPr="008D03F4">
        <w:rPr>
          <w:rFonts w:ascii="Tahoma" w:hAnsi="Tahoma" w:cs="Tahoma"/>
          <w:b/>
          <w:bCs/>
          <w:color w:val="000000"/>
          <w:sz w:val="22"/>
          <w:szCs w:val="22"/>
        </w:rPr>
        <w:t>Artículo 27.- Moción de censura</w:t>
      </w:r>
      <w:r w:rsidRPr="008D03F4">
        <w:rPr>
          <w:rFonts w:ascii="Tahoma" w:hAnsi="Tahoma" w:cs="Tahoma"/>
          <w:color w:val="000000"/>
          <w:sz w:val="22"/>
          <w:szCs w:val="22"/>
        </w:rPr>
        <w:t>.</w:t>
      </w:r>
    </w:p>
    <w:p w14:paraId="03D5958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3D5ACC4"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moción de censura al órgano de representación deberá ser tratada por la Asamblea general, siempre que hubiese sido solicitada, mediante escrito razonado, como mínimo, por un tercio de los miembros asociados.</w:t>
      </w:r>
    </w:p>
    <w:p w14:paraId="27519D7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111C16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A tal efecto deberá ser convocada en el plazo de diez días hábiles desde que se formalice la solicitud.</w:t>
      </w:r>
    </w:p>
    <w:p w14:paraId="213585F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D60ACF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Será precisa para que prospere la moción de censura que la misma sea adoptada por la mayoría absoluta de los asociados, presentes o representados, en Asamblea general extraordinaria.</w:t>
      </w:r>
    </w:p>
    <w:p w14:paraId="20D793F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9538CD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Caso de prosperar, el Presidente en funciones deberá convocar elecciones en el plazo máximo de cinco días, si bien continuará en funciones hasta que tome posesión la nueva Junta que resulte proclamada definitivamente en las elecciones.</w:t>
      </w:r>
    </w:p>
    <w:p w14:paraId="654DB3E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4A22729"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61D131A7"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68F8D312"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70FABCA7" w14:textId="316ACAF4"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CAPITULO III.- DE LOS/AS ASOCIADOS/AS.</w:t>
      </w:r>
    </w:p>
    <w:p w14:paraId="5E244934"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119378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28.- Asociados/as.</w:t>
      </w:r>
    </w:p>
    <w:p w14:paraId="2F73A4D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2867B9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Podrán ser miembros de la Asociación:</w:t>
      </w:r>
    </w:p>
    <w:p w14:paraId="7C3FC98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6246944" w14:textId="77777777" w:rsidR="00395100" w:rsidRPr="008D03F4" w:rsidRDefault="00DB605F" w:rsidP="00DB605F">
      <w:pPr>
        <w:pStyle w:val="Standard"/>
        <w:numPr>
          <w:ilvl w:val="0"/>
          <w:numId w:val="3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Las personas físicas, con capacidad de obrar, no sujetas a ninguna condición legal para el ejercicio del derecho de asociación</w:t>
      </w:r>
      <w:r w:rsidR="004778F3" w:rsidRPr="008D03F4">
        <w:rPr>
          <w:rFonts w:ascii="Tahoma" w:hAnsi="Tahoma" w:cs="Tahoma"/>
          <w:color w:val="000000"/>
          <w:sz w:val="22"/>
          <w:szCs w:val="22"/>
        </w:rPr>
        <w:t>.</w:t>
      </w:r>
    </w:p>
    <w:p w14:paraId="2DE718EA" w14:textId="77777777" w:rsidR="00395100" w:rsidRPr="008D03F4" w:rsidRDefault="00DB605F" w:rsidP="008D03F4">
      <w:pPr>
        <w:pStyle w:val="Standard"/>
        <w:numPr>
          <w:ilvl w:val="0"/>
          <w:numId w:val="1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Las personas jurídicas.</w:t>
      </w:r>
    </w:p>
    <w:p w14:paraId="15B3A03A"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7169508"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29.- Procedimiento de admisión</w:t>
      </w:r>
    </w:p>
    <w:p w14:paraId="28602415"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B54FAB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La condición de asociado/a </w:t>
      </w:r>
      <w:proofErr w:type="spellStart"/>
      <w:r w:rsidRPr="008D03F4">
        <w:rPr>
          <w:rFonts w:ascii="Tahoma" w:hAnsi="Tahoma" w:cs="Tahoma"/>
          <w:color w:val="000000"/>
          <w:sz w:val="22"/>
          <w:szCs w:val="22"/>
        </w:rPr>
        <w:t>se</w:t>
      </w:r>
      <w:proofErr w:type="spellEnd"/>
      <w:r w:rsidRPr="008D03F4">
        <w:rPr>
          <w:rFonts w:ascii="Tahoma" w:hAnsi="Tahoma" w:cs="Tahoma"/>
          <w:color w:val="000000"/>
          <w:sz w:val="22"/>
          <w:szCs w:val="22"/>
        </w:rPr>
        <w:t xml:space="preserve"> adquirirá, de forma provisional, a solicitud de la persona interesada, por escrito, dirigido al órgano de representación manifestando su voluntad de contribuir al logro de los fines asociativos.</w:t>
      </w:r>
    </w:p>
    <w:p w14:paraId="56241EF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2C3EE2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El/la Presidente o el/la Secretario/a deberán entregar a la persona interesada constancia escrita de su solicitud e incluirá en el orden del día de la próxima reunión de la Asamblea General la relación de todas las solicitudes presentadas, correspondiendo a la Asamblea ratificar la admisión de los/as asociados/as.</w:t>
      </w:r>
    </w:p>
    <w:p w14:paraId="7194FA0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B48DBE5"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30.- Clases de Asociados</w:t>
      </w:r>
    </w:p>
    <w:p w14:paraId="3528DC0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B8E9BF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Los/as asociados/as pueden ser:</w:t>
      </w:r>
    </w:p>
    <w:p w14:paraId="29012F6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D83C3B4" w14:textId="77777777" w:rsidR="00395100" w:rsidRPr="008D03F4" w:rsidRDefault="00DB605F" w:rsidP="00DB605F">
      <w:pPr>
        <w:pStyle w:val="Standard"/>
        <w:numPr>
          <w:ilvl w:val="0"/>
          <w:numId w:val="4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Fundadores/as</w:t>
      </w:r>
      <w:r w:rsidRPr="008D03F4">
        <w:rPr>
          <w:rFonts w:ascii="Tahoma" w:hAnsi="Tahoma" w:cs="Tahoma"/>
          <w:color w:val="000000"/>
          <w:sz w:val="22"/>
          <w:szCs w:val="22"/>
        </w:rPr>
        <w:t>: Quienes suscribieron el acta fundacional de la asociación.</w:t>
      </w:r>
    </w:p>
    <w:p w14:paraId="32F7A8F5" w14:textId="77777777" w:rsidR="00395100" w:rsidRPr="008D03F4" w:rsidRDefault="00DB605F" w:rsidP="00DB605F">
      <w:pPr>
        <w:pStyle w:val="Standard"/>
        <w:numPr>
          <w:ilvl w:val="0"/>
          <w:numId w:val="4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b/>
          <w:bCs/>
          <w:color w:val="000000"/>
          <w:sz w:val="22"/>
          <w:szCs w:val="22"/>
        </w:rPr>
        <w:t>De número</w:t>
      </w:r>
      <w:r w:rsidRPr="008D03F4">
        <w:rPr>
          <w:rFonts w:ascii="Tahoma" w:hAnsi="Tahoma" w:cs="Tahoma"/>
          <w:color w:val="000000"/>
          <w:sz w:val="22"/>
          <w:szCs w:val="22"/>
        </w:rPr>
        <w:t xml:space="preserve">: Quienes hayan </w:t>
      </w:r>
      <w:r w:rsidR="004778F3" w:rsidRPr="008D03F4">
        <w:rPr>
          <w:rFonts w:ascii="Tahoma" w:hAnsi="Tahoma" w:cs="Tahoma"/>
          <w:color w:val="000000"/>
          <w:sz w:val="22"/>
          <w:szCs w:val="22"/>
        </w:rPr>
        <w:t>incensado</w:t>
      </w:r>
      <w:r w:rsidRPr="008D03F4">
        <w:rPr>
          <w:rFonts w:ascii="Tahoma" w:hAnsi="Tahoma" w:cs="Tahoma"/>
          <w:color w:val="000000"/>
          <w:sz w:val="22"/>
          <w:szCs w:val="22"/>
        </w:rPr>
        <w:t xml:space="preserve"> con posterioridad a la firma del acta fundacional de la asociación y se les admita como tales conforme a estos Estatutos.</w:t>
      </w:r>
    </w:p>
    <w:p w14:paraId="62198D4D" w14:textId="77777777" w:rsidR="00395100" w:rsidRPr="008D03F4" w:rsidRDefault="00DB605F" w:rsidP="00DB605F">
      <w:pPr>
        <w:pStyle w:val="Standard"/>
        <w:numPr>
          <w:ilvl w:val="0"/>
          <w:numId w:val="47"/>
        </w:numPr>
        <w:autoSpaceDE w:val="0"/>
        <w:spacing w:line="276" w:lineRule="auto"/>
        <w:ind w:left="426" w:right="707" w:hanging="426"/>
        <w:jc w:val="both"/>
        <w:rPr>
          <w:rFonts w:ascii="Tahoma" w:hAnsi="Tahoma" w:cs="Tahoma"/>
          <w:sz w:val="22"/>
          <w:szCs w:val="22"/>
        </w:rPr>
      </w:pPr>
      <w:r w:rsidRPr="008D03F4">
        <w:rPr>
          <w:rFonts w:ascii="Tahoma" w:hAnsi="Tahoma" w:cs="Tahoma"/>
          <w:b/>
          <w:bCs/>
          <w:color w:val="000000"/>
          <w:sz w:val="22"/>
          <w:szCs w:val="22"/>
        </w:rPr>
        <w:t>Honoríficos/as</w:t>
      </w:r>
      <w:r w:rsidRPr="008D03F4">
        <w:rPr>
          <w:rFonts w:ascii="Tahoma" w:hAnsi="Tahoma" w:cs="Tahoma"/>
          <w:i/>
          <w:color w:val="000000"/>
          <w:sz w:val="22"/>
          <w:szCs w:val="22"/>
        </w:rPr>
        <w:t xml:space="preserve">: </w:t>
      </w:r>
      <w:r w:rsidRPr="008D03F4">
        <w:rPr>
          <w:rFonts w:ascii="Tahoma" w:hAnsi="Tahoma" w:cs="Tahoma"/>
          <w:color w:val="000000"/>
          <w:sz w:val="22"/>
          <w:szCs w:val="22"/>
        </w:rPr>
        <w:t>Quienes por decisión de la Asamblea General colaboren de forma notable en el desarrollo de los fines de la Asociación y/o quienes destaquen por ayudar con medios económicos y materiales a la Asociación.</w:t>
      </w:r>
    </w:p>
    <w:p w14:paraId="094EBC0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C91534F"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31.- Derechos de los/as asociados/as fundadores/as y de número.</w:t>
      </w:r>
    </w:p>
    <w:p w14:paraId="5E35B89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DF7703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Los/as asociados/as fundadores/as y de números tendrán los siguientes derechos:</w:t>
      </w:r>
    </w:p>
    <w:p w14:paraId="2898D56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A3EDD8E" w14:textId="77777777" w:rsidR="00395100" w:rsidRPr="008D03F4" w:rsidRDefault="00DB605F" w:rsidP="00DB605F">
      <w:pPr>
        <w:pStyle w:val="Standard"/>
        <w:numPr>
          <w:ilvl w:val="0"/>
          <w:numId w:val="34"/>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Asistir, participar y votar en las Asambleas generales.</w:t>
      </w:r>
    </w:p>
    <w:p w14:paraId="28C658F8"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Formar parte de los órganos de la asociación.</w:t>
      </w:r>
    </w:p>
    <w:p w14:paraId="5C4FE767"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Tener información del desarrollo de las actividades de la entidad, de su situación patrimonial y de la identidad de los asociados.</w:t>
      </w:r>
    </w:p>
    <w:p w14:paraId="006D34F0"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Participar en los actos de la asociación.</w:t>
      </w:r>
    </w:p>
    <w:p w14:paraId="7894787B"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Conocer los estatutos, los reglamentos y normas de funcionamiento de la asociación.</w:t>
      </w:r>
    </w:p>
    <w:p w14:paraId="72DF07B5" w14:textId="77777777" w:rsidR="00395100"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Consultar los libros de la asociación, conforme a las normas que determinen su acceso a la documentación de la entidad.</w:t>
      </w:r>
    </w:p>
    <w:p w14:paraId="4F1D4ED3" w14:textId="77777777" w:rsidR="00817709" w:rsidRDefault="00817709" w:rsidP="00817709">
      <w:pPr>
        <w:pStyle w:val="Standard"/>
        <w:autoSpaceDE w:val="0"/>
        <w:spacing w:line="276" w:lineRule="auto"/>
        <w:ind w:right="707"/>
        <w:jc w:val="both"/>
        <w:rPr>
          <w:rFonts w:ascii="Tahoma" w:hAnsi="Tahoma" w:cs="Tahoma"/>
          <w:color w:val="000000"/>
          <w:sz w:val="22"/>
          <w:szCs w:val="22"/>
        </w:rPr>
      </w:pPr>
    </w:p>
    <w:p w14:paraId="09E2C497" w14:textId="77777777" w:rsidR="00817709" w:rsidRPr="008D03F4" w:rsidRDefault="00817709" w:rsidP="00817709">
      <w:pPr>
        <w:pStyle w:val="Standard"/>
        <w:autoSpaceDE w:val="0"/>
        <w:spacing w:line="276" w:lineRule="auto"/>
        <w:ind w:right="707"/>
        <w:jc w:val="both"/>
        <w:rPr>
          <w:rFonts w:ascii="Tahoma" w:hAnsi="Tahoma" w:cs="Tahoma"/>
          <w:color w:val="000000"/>
          <w:sz w:val="22"/>
          <w:szCs w:val="22"/>
        </w:rPr>
      </w:pPr>
    </w:p>
    <w:p w14:paraId="7137AE40"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lastRenderedPageBreak/>
        <w:t>Separarse libremente de la asociación.</w:t>
      </w:r>
    </w:p>
    <w:p w14:paraId="0024C511"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Ser oído/a con carácter previo a la adopción de medidas disciplinarias contra su persona y a ser informado/a de los hechos que den lugar a tales medidas, debiendo ser motivado, en su caso, el acuerdo que imponga la sanción.</w:t>
      </w:r>
    </w:p>
    <w:p w14:paraId="1DA8BB60" w14:textId="77777777" w:rsidR="00395100" w:rsidRPr="008D03F4" w:rsidRDefault="00DB605F" w:rsidP="008D03F4">
      <w:pPr>
        <w:pStyle w:val="Standard"/>
        <w:numPr>
          <w:ilvl w:val="0"/>
          <w:numId w:val="1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Impugnar los acuerdos de los órganos de la asociación, cuando los estime contrarios a la Ley o a los Estatutos.</w:t>
      </w:r>
    </w:p>
    <w:p w14:paraId="6D290D1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AE7406E"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32.- Obligaciones de los/as asociados/as fundadores/as y de número.</w:t>
      </w:r>
    </w:p>
    <w:p w14:paraId="749FB485"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DDD361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Serán obligaciones de los/as asociados/as fundadores/as y numerarios/as:</w:t>
      </w:r>
    </w:p>
    <w:p w14:paraId="1A721B0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682C3BD" w14:textId="77777777" w:rsidR="00395100" w:rsidRPr="008D03F4" w:rsidRDefault="00DB605F" w:rsidP="00DB605F">
      <w:pPr>
        <w:pStyle w:val="Standard"/>
        <w:numPr>
          <w:ilvl w:val="0"/>
          <w:numId w:val="3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Compartir las finalidades de la asociación y colaborar para la consecución de las mismas.</w:t>
      </w:r>
    </w:p>
    <w:p w14:paraId="019C035A" w14:textId="77777777" w:rsidR="00395100" w:rsidRPr="008D03F4" w:rsidRDefault="00DB605F" w:rsidP="008D03F4">
      <w:pPr>
        <w:pStyle w:val="Standard"/>
        <w:numPr>
          <w:ilvl w:val="0"/>
          <w:numId w:val="1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Pagar las cuotas, derramas y otras aportaciones que se determinen mediante acuerdo adoptado por la Asamblea General.</w:t>
      </w:r>
    </w:p>
    <w:p w14:paraId="5939576E" w14:textId="77777777" w:rsidR="00395100" w:rsidRPr="008D03F4" w:rsidRDefault="00DB605F" w:rsidP="008D03F4">
      <w:pPr>
        <w:pStyle w:val="Standard"/>
        <w:numPr>
          <w:ilvl w:val="0"/>
          <w:numId w:val="1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 xml:space="preserve"> Cumplir el resto de obligaciones que resulten de las disposiciones estatutarias.</w:t>
      </w:r>
    </w:p>
    <w:p w14:paraId="07DBF899" w14:textId="77777777" w:rsidR="00395100" w:rsidRPr="008D03F4" w:rsidRDefault="00DB605F" w:rsidP="008D03F4">
      <w:pPr>
        <w:pStyle w:val="Standard"/>
        <w:numPr>
          <w:ilvl w:val="0"/>
          <w:numId w:val="1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Acatar y cumplir los acuerdos válidamente adoptados por los órganos de gobierno y representación de la Asociación.</w:t>
      </w:r>
    </w:p>
    <w:p w14:paraId="1CDCB82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A91C7A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33.- Asociados/as Honoríficos/as.</w:t>
      </w:r>
    </w:p>
    <w:p w14:paraId="25A5F5F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AD9CE75" w14:textId="77777777" w:rsidR="00395100"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Los/as asociados/as honoríficos/as tienen derecho a participar en las actividades de la Asociación, así como a asistir a las Asambleas, con derecho a voz, pero no a voto.</w:t>
      </w:r>
    </w:p>
    <w:p w14:paraId="40D25484" w14:textId="77777777" w:rsidR="005F1A20" w:rsidRPr="008D03F4" w:rsidRDefault="005F1A20" w:rsidP="008D03F4">
      <w:pPr>
        <w:pStyle w:val="Standard"/>
        <w:autoSpaceDE w:val="0"/>
        <w:spacing w:line="276" w:lineRule="auto"/>
        <w:ind w:right="707"/>
        <w:jc w:val="both"/>
        <w:rPr>
          <w:rFonts w:ascii="Tahoma" w:hAnsi="Tahoma" w:cs="Tahoma"/>
          <w:color w:val="000000"/>
          <w:sz w:val="22"/>
          <w:szCs w:val="22"/>
        </w:rPr>
      </w:pPr>
    </w:p>
    <w:p w14:paraId="60012916"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34.- Pérdida de la cualidad de asociado/a.</w:t>
      </w:r>
    </w:p>
    <w:p w14:paraId="279228B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D314B74"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 perderá la condición de socio/a:</w:t>
      </w:r>
    </w:p>
    <w:p w14:paraId="5728597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1FDDAAA" w14:textId="77777777" w:rsidR="00395100" w:rsidRPr="008D03F4" w:rsidRDefault="00DB605F" w:rsidP="00DB605F">
      <w:pPr>
        <w:pStyle w:val="Standard"/>
        <w:numPr>
          <w:ilvl w:val="0"/>
          <w:numId w:val="3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voluntad de la persona, manifestada por escrito a el órgano de representación.</w:t>
      </w:r>
    </w:p>
    <w:p w14:paraId="42BA85D2" w14:textId="77777777" w:rsidR="00395100" w:rsidRPr="008D03F4" w:rsidRDefault="00DB605F" w:rsidP="008D03F4">
      <w:pPr>
        <w:pStyle w:val="Standard"/>
        <w:numPr>
          <w:ilvl w:val="0"/>
          <w:numId w:val="15"/>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acuerdo adoptado por el órgano competente de la asociación, conforme al régimen disciplinario establecido en el capítulo IV de estos Estatutos.</w:t>
      </w:r>
    </w:p>
    <w:p w14:paraId="08ACAFD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3E3A4A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CAPITULO IV- REGIMEN DISCIPLINARIO: INFRACCIONES, SANCIONES, PROCEDIMIENTO Y PRESCRIPCION.</w:t>
      </w:r>
    </w:p>
    <w:p w14:paraId="2F315033"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11DE75B8"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35.- Normas generales.</w:t>
      </w:r>
    </w:p>
    <w:p w14:paraId="1E56C85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251A4A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En el ejercicio de la potestad disciplinaria se respetarán los siguientes principios generales:</w:t>
      </w:r>
    </w:p>
    <w:p w14:paraId="112660BB" w14:textId="77777777" w:rsidR="004778F3" w:rsidRPr="008D03F4" w:rsidRDefault="004778F3" w:rsidP="008D03F4">
      <w:pPr>
        <w:pStyle w:val="Standard"/>
        <w:autoSpaceDE w:val="0"/>
        <w:spacing w:line="276" w:lineRule="auto"/>
        <w:ind w:right="707"/>
        <w:jc w:val="both"/>
        <w:rPr>
          <w:rFonts w:ascii="Tahoma" w:hAnsi="Tahoma" w:cs="Tahoma"/>
          <w:color w:val="000000"/>
          <w:sz w:val="22"/>
          <w:szCs w:val="22"/>
        </w:rPr>
      </w:pPr>
    </w:p>
    <w:p w14:paraId="0859930C" w14:textId="77777777" w:rsidR="00395100" w:rsidRPr="008D03F4" w:rsidRDefault="00DB605F" w:rsidP="00DB605F">
      <w:pPr>
        <w:pStyle w:val="Standard"/>
        <w:numPr>
          <w:ilvl w:val="0"/>
          <w:numId w:val="37"/>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Proporcionalidad con la gravedad de la infracción, atendiendo a la naturaleza de los hechos, las consecuencias de la infracción y la concurrencia de circunstancias atenuantes o agravantes.</w:t>
      </w:r>
    </w:p>
    <w:p w14:paraId="6F6AE4CF" w14:textId="77777777" w:rsidR="00395100" w:rsidRPr="008D03F4" w:rsidRDefault="00DB605F" w:rsidP="008D03F4">
      <w:pPr>
        <w:pStyle w:val="Standard"/>
        <w:numPr>
          <w:ilvl w:val="0"/>
          <w:numId w:val="1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Inexistencia de doble sanción por los mismos hechos.</w:t>
      </w:r>
    </w:p>
    <w:p w14:paraId="72D8D4E7" w14:textId="77777777" w:rsidR="00395100" w:rsidRPr="008D03F4" w:rsidRDefault="00DB605F" w:rsidP="008D03F4">
      <w:pPr>
        <w:pStyle w:val="Standard"/>
        <w:numPr>
          <w:ilvl w:val="0"/>
          <w:numId w:val="1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Aplicación de los efectos retroactivos favorables</w:t>
      </w:r>
    </w:p>
    <w:p w14:paraId="036C9DEE" w14:textId="77777777" w:rsidR="00395100" w:rsidRPr="008D03F4" w:rsidRDefault="00DB605F" w:rsidP="008D03F4">
      <w:pPr>
        <w:pStyle w:val="Standard"/>
        <w:numPr>
          <w:ilvl w:val="0"/>
          <w:numId w:val="13"/>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Prohibición de sancionar por infracciones no tipificadas en el momento de su comisión.</w:t>
      </w:r>
    </w:p>
    <w:p w14:paraId="78F3583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A8D7035"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lastRenderedPageBreak/>
        <w:t>La responsabilidad disciplinaria se extingue en todo caso por:</w:t>
      </w:r>
    </w:p>
    <w:p w14:paraId="0F167CE5"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CC21649" w14:textId="77777777" w:rsidR="00395100" w:rsidRPr="008D03F4" w:rsidRDefault="00DB605F" w:rsidP="00DB605F">
      <w:pPr>
        <w:pStyle w:val="Standard"/>
        <w:numPr>
          <w:ilvl w:val="0"/>
          <w:numId w:val="3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 cumplimiento de la sanción.</w:t>
      </w:r>
    </w:p>
    <w:p w14:paraId="6CDDD817" w14:textId="77777777" w:rsidR="00395100" w:rsidRPr="008D03F4" w:rsidRDefault="00DB605F" w:rsidP="008D03F4">
      <w:pPr>
        <w:pStyle w:val="Standard"/>
        <w:numPr>
          <w:ilvl w:val="0"/>
          <w:numId w:val="2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 prescripción de la infracción.</w:t>
      </w:r>
    </w:p>
    <w:p w14:paraId="15B7E803" w14:textId="77777777" w:rsidR="00395100" w:rsidRPr="008D03F4" w:rsidRDefault="00DB605F" w:rsidP="008D03F4">
      <w:pPr>
        <w:pStyle w:val="Standard"/>
        <w:numPr>
          <w:ilvl w:val="0"/>
          <w:numId w:val="2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 prescripción de la sanción.</w:t>
      </w:r>
    </w:p>
    <w:p w14:paraId="4B4C8618" w14:textId="77777777" w:rsidR="00395100" w:rsidRPr="008D03F4" w:rsidRDefault="00DB605F" w:rsidP="008D03F4">
      <w:pPr>
        <w:pStyle w:val="Standard"/>
        <w:numPr>
          <w:ilvl w:val="0"/>
          <w:numId w:val="20"/>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 fallecimiento del infractor.</w:t>
      </w:r>
    </w:p>
    <w:p w14:paraId="51C119B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8054B63"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Para la imposición de las correspondientes sanciones disciplinarias se tendrán en cuenta las </w:t>
      </w:r>
      <w:r w:rsidR="004778F3" w:rsidRPr="008D03F4">
        <w:rPr>
          <w:rFonts w:ascii="Tahoma" w:hAnsi="Tahoma" w:cs="Tahoma"/>
          <w:color w:val="000000"/>
          <w:sz w:val="22"/>
          <w:szCs w:val="22"/>
        </w:rPr>
        <w:t>circunstancias agravantes</w:t>
      </w:r>
      <w:r w:rsidRPr="008D03F4">
        <w:rPr>
          <w:rFonts w:ascii="Tahoma" w:hAnsi="Tahoma" w:cs="Tahoma"/>
          <w:color w:val="000000"/>
          <w:sz w:val="22"/>
          <w:szCs w:val="22"/>
        </w:rPr>
        <w:t xml:space="preserve"> de la reincidencia y atenuante de arrepentimiento espontáneo.</w:t>
      </w:r>
    </w:p>
    <w:p w14:paraId="7E2A0C1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E1F141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Hay reincidencia cuando la persona autora de la falta hubiese sido sancionado/a anteriormente por cualquier infracción de igual gravedad, o por dos o más que lo fueran de menor.</w:t>
      </w:r>
    </w:p>
    <w:p w14:paraId="79529DA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178088E"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reincidencia se entenderá producida en el transcurso de un año, contado a partir de la fecha en que se haya cometido la primera infracción.</w:t>
      </w:r>
    </w:p>
    <w:p w14:paraId="24ED229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85540E4"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36.- Infracciones</w:t>
      </w:r>
    </w:p>
    <w:p w14:paraId="39A7479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17240B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infracciones contra el buen orden social susceptibles de ser sancionadas se clasifican en leves, graves y muy graves.</w:t>
      </w:r>
    </w:p>
    <w:p w14:paraId="772AD7D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1A862D9"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37.- Infracciones Muy Graves</w:t>
      </w:r>
    </w:p>
    <w:p w14:paraId="73E4FAC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2752C8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Tienen la consideración de infracciones disciplinarias muy graves:</w:t>
      </w:r>
    </w:p>
    <w:p w14:paraId="543A5D0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E0EFC6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 Todas aquellas actuaciones que perjudiquen u obstaculicen la consecución de los fines de la asociación, cuando tengan consideración de muy graves.</w:t>
      </w:r>
    </w:p>
    <w:p w14:paraId="7FF4E93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2.- El incumplimiento o las conductas contrarias a las disposiciones estatutarias y/o reglamentarias de la Asociación, cuando se consideren como muy graves.</w:t>
      </w:r>
    </w:p>
    <w:p w14:paraId="71A46E0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3.- El incumplimiento de los acuerdos válidamente adoptados por los órganos de la asociación, cuando se consideren muy graves.</w:t>
      </w:r>
    </w:p>
    <w:p w14:paraId="4C1DC41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4.- La protesta o actuaciones airadas y ofensivas que impidan la celebración de asambleas o reuniones </w:t>
      </w:r>
      <w:r w:rsidR="004778F3" w:rsidRPr="008D03F4">
        <w:rPr>
          <w:rFonts w:ascii="Tahoma" w:hAnsi="Tahoma" w:cs="Tahoma"/>
          <w:color w:val="000000"/>
          <w:sz w:val="22"/>
          <w:szCs w:val="22"/>
        </w:rPr>
        <w:t>de la Junta Directiva</w:t>
      </w:r>
      <w:r w:rsidRPr="008D03F4">
        <w:rPr>
          <w:rFonts w:ascii="Tahoma" w:hAnsi="Tahoma" w:cs="Tahoma"/>
          <w:color w:val="000000"/>
          <w:sz w:val="22"/>
          <w:szCs w:val="22"/>
        </w:rPr>
        <w:t>.</w:t>
      </w:r>
    </w:p>
    <w:p w14:paraId="2CF91740"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5.- Participar, formular o escribir, mediante cualquier medio de comunicación social, manifestaciones que perjudiquen de forma muy grave la imagen de la asociación.</w:t>
      </w:r>
    </w:p>
    <w:p w14:paraId="6AFDCB1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6.- La usurpación ilegítima de atribuciones o competencias sin contar con la preceptiva autorización del órgano competente de la entidad.</w:t>
      </w:r>
    </w:p>
    <w:p w14:paraId="256601B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7.- Agredir, amenazar o insultar gravemente a cualquier asociado/a.</w:t>
      </w:r>
    </w:p>
    <w:p w14:paraId="555C656E" w14:textId="77777777" w:rsidR="00395100"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8.- La inducción o complicidad, plenamente probada, a cualquier socio/a en la comisión de las faltas contempladas como muy graves.</w:t>
      </w:r>
    </w:p>
    <w:p w14:paraId="32C38DCA" w14:textId="77777777" w:rsidR="00817709" w:rsidRDefault="00817709" w:rsidP="008D03F4">
      <w:pPr>
        <w:pStyle w:val="Standard"/>
        <w:autoSpaceDE w:val="0"/>
        <w:spacing w:line="276" w:lineRule="auto"/>
        <w:ind w:right="707"/>
        <w:jc w:val="both"/>
        <w:rPr>
          <w:rFonts w:ascii="Tahoma" w:hAnsi="Tahoma" w:cs="Tahoma"/>
          <w:color w:val="000000"/>
          <w:sz w:val="22"/>
          <w:szCs w:val="22"/>
        </w:rPr>
      </w:pPr>
    </w:p>
    <w:p w14:paraId="4E1BF2F5" w14:textId="77777777" w:rsidR="00817709" w:rsidRDefault="00817709" w:rsidP="008D03F4">
      <w:pPr>
        <w:pStyle w:val="Standard"/>
        <w:autoSpaceDE w:val="0"/>
        <w:spacing w:line="276" w:lineRule="auto"/>
        <w:ind w:right="707"/>
        <w:jc w:val="both"/>
        <w:rPr>
          <w:rFonts w:ascii="Tahoma" w:hAnsi="Tahoma" w:cs="Tahoma"/>
          <w:color w:val="000000"/>
          <w:sz w:val="22"/>
          <w:szCs w:val="22"/>
        </w:rPr>
      </w:pPr>
    </w:p>
    <w:p w14:paraId="5A0CEEF1" w14:textId="77777777" w:rsidR="00817709" w:rsidRDefault="00817709" w:rsidP="008D03F4">
      <w:pPr>
        <w:pStyle w:val="Standard"/>
        <w:autoSpaceDE w:val="0"/>
        <w:spacing w:line="276" w:lineRule="auto"/>
        <w:ind w:right="707"/>
        <w:jc w:val="both"/>
        <w:rPr>
          <w:rFonts w:ascii="Tahoma" w:hAnsi="Tahoma" w:cs="Tahoma"/>
          <w:color w:val="000000"/>
          <w:sz w:val="22"/>
          <w:szCs w:val="22"/>
        </w:rPr>
      </w:pPr>
    </w:p>
    <w:p w14:paraId="16015DBF" w14:textId="77777777" w:rsidR="00817709" w:rsidRPr="008D03F4" w:rsidRDefault="00817709" w:rsidP="008D03F4">
      <w:pPr>
        <w:pStyle w:val="Standard"/>
        <w:autoSpaceDE w:val="0"/>
        <w:spacing w:line="276" w:lineRule="auto"/>
        <w:ind w:right="707"/>
        <w:jc w:val="both"/>
        <w:rPr>
          <w:rFonts w:ascii="Tahoma" w:hAnsi="Tahoma" w:cs="Tahoma"/>
          <w:color w:val="000000"/>
          <w:sz w:val="22"/>
          <w:szCs w:val="22"/>
        </w:rPr>
      </w:pPr>
    </w:p>
    <w:p w14:paraId="54ABFD4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lastRenderedPageBreak/>
        <w:t>9.- El quebrantamiento de sanciones impuestas por falta grave o muy grave.</w:t>
      </w:r>
    </w:p>
    <w:p w14:paraId="6520A89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10.- Todas las infracciones tipificadas como leves o graves y cuyas consecuencias físicas, morales o económicas, plenamente probadas, sean consideradas como muy graves.</w:t>
      </w:r>
    </w:p>
    <w:p w14:paraId="30EFB4B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11.- En general, las conductas contrarias al buen orden social, cuando se consideren muy graves.</w:t>
      </w:r>
    </w:p>
    <w:p w14:paraId="76F4BBD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5D77F33"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38.- Infracciones graves</w:t>
      </w:r>
    </w:p>
    <w:p w14:paraId="57379BA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B5BEEA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Son infracciones punibles dentro del orden social y serán consideradas como graves:</w:t>
      </w:r>
    </w:p>
    <w:p w14:paraId="60DF35F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E270306"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 quebrantamiento de sanciones impuestas por infracciones leves.</w:t>
      </w:r>
    </w:p>
    <w:p w14:paraId="69ABEE65"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Participar, formular o escribir mediante cualquier medio de comunicación social, manifestaciones que perjudiquen de forma grave la imagen de la asociación.</w:t>
      </w:r>
    </w:p>
    <w:p w14:paraId="03E58438"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 inducción o complicidad, plenamente probada, de cualquier asociado en la comisión de cualquiera de las faltas contempladas como graves.</w:t>
      </w:r>
    </w:p>
    <w:p w14:paraId="170DFE8F"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Todas las infracciones tipificadas como leves y cuyas consecuencias físicas, morales o económicas, plenamente probadas, sean consideradas graves.</w:t>
      </w:r>
    </w:p>
    <w:p w14:paraId="0EEB7FDB"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 reiteración de una falta leve.</w:t>
      </w:r>
    </w:p>
    <w:p w14:paraId="7B94A81B"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 incumplimiento o las conductas contrarias a las disposiciones estatutarias y/o reglamentarias de la asociación, cuando se consideren como graves.</w:t>
      </w:r>
    </w:p>
    <w:p w14:paraId="110212D1"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El incumplimiento de los acuerdos válidamente adoptados por los órganos de la asociación, cuando tengan la consideración de grave.</w:t>
      </w:r>
    </w:p>
    <w:p w14:paraId="17988AE9" w14:textId="77777777" w:rsidR="00395100" w:rsidRPr="008D03F4" w:rsidRDefault="00DB605F" w:rsidP="00DB605F">
      <w:pPr>
        <w:pStyle w:val="Standard"/>
        <w:numPr>
          <w:ilvl w:val="0"/>
          <w:numId w:val="48"/>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En general, las conductas contrarias al buen orden social, cuando se consideren como graves.</w:t>
      </w:r>
    </w:p>
    <w:p w14:paraId="5215BBD9"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004158A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39.- Infracciones Leves</w:t>
      </w:r>
    </w:p>
    <w:p w14:paraId="65F2ACF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9E2B00A"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Se consideran infracciones disciplinarias leves:</w:t>
      </w:r>
    </w:p>
    <w:p w14:paraId="788840D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E2CE78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 La falta de asistencia durante tres ocasiones a las asambleas generales, sin justificación alguna.</w:t>
      </w:r>
    </w:p>
    <w:p w14:paraId="3BBA008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2.- El impago de tres cuotas consecutivas, salvo que exista causa que lo justifique a criterio del órgano de representación.</w:t>
      </w:r>
    </w:p>
    <w:p w14:paraId="69B30B84"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3.- Todas </w:t>
      </w:r>
      <w:r w:rsidR="00DE6D37" w:rsidRPr="008D03F4">
        <w:rPr>
          <w:rFonts w:ascii="Tahoma" w:hAnsi="Tahoma" w:cs="Tahoma"/>
          <w:color w:val="000000"/>
          <w:sz w:val="22"/>
          <w:szCs w:val="22"/>
        </w:rPr>
        <w:t>aquellas</w:t>
      </w:r>
      <w:r w:rsidRPr="008D03F4">
        <w:rPr>
          <w:rFonts w:ascii="Tahoma" w:hAnsi="Tahoma" w:cs="Tahoma"/>
          <w:color w:val="000000"/>
          <w:sz w:val="22"/>
          <w:szCs w:val="22"/>
        </w:rPr>
        <w:t xml:space="preserve"> conductas que impidan el correcto desarrollo de las actividades propias de la asociación, cuando tengan la consideración de leve.</w:t>
      </w:r>
    </w:p>
    <w:p w14:paraId="14CDA3F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4.- El maltrato de los bienes muebles o inmuebles de la Asociación.</w:t>
      </w:r>
    </w:p>
    <w:p w14:paraId="301717F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5.- Toda conducta incorrecta en las relaciones con los/as socios/as.</w:t>
      </w:r>
    </w:p>
    <w:p w14:paraId="01000AAC"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6.- La inducción o complicidad, plenamente probada, de cualquier asociado/a en la comisión de las faltas contempladas como leves.</w:t>
      </w:r>
    </w:p>
    <w:p w14:paraId="79A62014"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7.- El incumplimiento o las conductas contrarias a las disposiciones estatutarias y/o reglamentarias de la entidad, cuando se consideren como leves.</w:t>
      </w:r>
    </w:p>
    <w:p w14:paraId="752996E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8.- En general, las conductas contrarias al buen orden social, cuando se consideren como leves.</w:t>
      </w:r>
    </w:p>
    <w:p w14:paraId="578FEA9F"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4B3C6F3C"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336709BD"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4728BE96" w14:textId="6884380C"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 xml:space="preserve">Artículo 40.- Infracciones de los/as miembros </w:t>
      </w:r>
      <w:r w:rsidR="00DE6D37" w:rsidRPr="008D03F4">
        <w:rPr>
          <w:rFonts w:ascii="Tahoma" w:hAnsi="Tahoma" w:cs="Tahoma"/>
          <w:b/>
          <w:bCs/>
          <w:color w:val="000000"/>
          <w:sz w:val="22"/>
          <w:szCs w:val="22"/>
        </w:rPr>
        <w:t>de la Junta Directiva</w:t>
      </w:r>
      <w:r w:rsidRPr="008D03F4">
        <w:rPr>
          <w:rFonts w:ascii="Tahoma" w:hAnsi="Tahoma" w:cs="Tahoma"/>
          <w:b/>
          <w:bCs/>
          <w:color w:val="000000"/>
          <w:sz w:val="22"/>
          <w:szCs w:val="22"/>
        </w:rPr>
        <w:t>:</w:t>
      </w:r>
    </w:p>
    <w:p w14:paraId="01245EC2" w14:textId="77777777" w:rsidR="00395100" w:rsidRPr="008D03F4" w:rsidRDefault="00395100" w:rsidP="008D03F4">
      <w:pPr>
        <w:pStyle w:val="Standard"/>
        <w:autoSpaceDE w:val="0"/>
        <w:spacing w:line="276" w:lineRule="auto"/>
        <w:ind w:right="707" w:firstLine="1"/>
        <w:jc w:val="both"/>
        <w:rPr>
          <w:rFonts w:ascii="Tahoma" w:hAnsi="Tahoma" w:cs="Tahoma"/>
          <w:b/>
          <w:bCs/>
          <w:color w:val="000000"/>
          <w:sz w:val="22"/>
          <w:szCs w:val="22"/>
        </w:rPr>
      </w:pPr>
    </w:p>
    <w:p w14:paraId="6B53D8EB" w14:textId="77777777" w:rsidR="00395100" w:rsidRPr="008D03F4" w:rsidRDefault="00DB605F" w:rsidP="008D03F4">
      <w:pPr>
        <w:pStyle w:val="Standard"/>
        <w:autoSpaceDE w:val="0"/>
        <w:spacing w:line="276" w:lineRule="auto"/>
        <w:ind w:right="707" w:firstLine="1"/>
        <w:jc w:val="both"/>
        <w:rPr>
          <w:rFonts w:ascii="Tahoma" w:hAnsi="Tahoma" w:cs="Tahoma"/>
          <w:sz w:val="22"/>
          <w:szCs w:val="22"/>
        </w:rPr>
      </w:pPr>
      <w:r w:rsidRPr="008D03F4">
        <w:rPr>
          <w:rFonts w:ascii="Tahoma" w:hAnsi="Tahoma" w:cs="Tahoma"/>
          <w:bCs/>
          <w:color w:val="000000"/>
          <w:sz w:val="22"/>
          <w:szCs w:val="22"/>
        </w:rPr>
        <w:t xml:space="preserve">a) </w:t>
      </w:r>
      <w:r w:rsidRPr="008D03F4">
        <w:rPr>
          <w:rFonts w:ascii="Tahoma" w:hAnsi="Tahoma" w:cs="Tahoma"/>
          <w:color w:val="000000"/>
          <w:sz w:val="22"/>
          <w:szCs w:val="22"/>
        </w:rPr>
        <w:t>Se consideran infracciones muy graves susceptibles de ser cometidas por los/as miembros del órgano de representación:</w:t>
      </w:r>
    </w:p>
    <w:p w14:paraId="0AB5A22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51AEEC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 La no convocatoria en los plazos y condiciones legales, de forma sistemática y reiterada, de los órganos de la asociación.</w:t>
      </w:r>
    </w:p>
    <w:p w14:paraId="25468FF3"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2.- La incorrecta utilización de los fondos de la entidad.</w:t>
      </w:r>
    </w:p>
    <w:p w14:paraId="1F0D205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3.- El abuso de autoridad y la usurpación ilegítima de atribuciones o competencias.</w:t>
      </w:r>
    </w:p>
    <w:p w14:paraId="559E72E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4.- La inactividad o dejación de funciones que suponga incumplimiento muy grave de sus deberes estatutarios y/o reglamentarios.</w:t>
      </w:r>
    </w:p>
    <w:p w14:paraId="3AAA3AA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5.- La falta de asistencia, en tres ocasiones y sin causa justificada, a las reuniones del órgano de representación.</w:t>
      </w:r>
    </w:p>
    <w:p w14:paraId="2F99818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F0BA004" w14:textId="77777777" w:rsidR="00395100" w:rsidRPr="008D03F4" w:rsidRDefault="00DB605F" w:rsidP="008D03F4">
      <w:pPr>
        <w:pStyle w:val="Standard"/>
        <w:autoSpaceDE w:val="0"/>
        <w:spacing w:line="276" w:lineRule="auto"/>
        <w:ind w:right="707" w:firstLine="1"/>
        <w:jc w:val="both"/>
        <w:rPr>
          <w:rFonts w:ascii="Tahoma" w:hAnsi="Tahoma" w:cs="Tahoma"/>
          <w:sz w:val="22"/>
          <w:szCs w:val="22"/>
        </w:rPr>
      </w:pPr>
      <w:r w:rsidRPr="008D03F4">
        <w:rPr>
          <w:rFonts w:ascii="Tahoma" w:hAnsi="Tahoma" w:cs="Tahoma"/>
          <w:bCs/>
          <w:color w:val="000000"/>
          <w:sz w:val="22"/>
          <w:szCs w:val="22"/>
        </w:rPr>
        <w:t>b)</w:t>
      </w:r>
      <w:r w:rsidRPr="008D03F4">
        <w:rPr>
          <w:rFonts w:ascii="Tahoma" w:hAnsi="Tahoma" w:cs="Tahoma"/>
          <w:b/>
          <w:bCs/>
          <w:color w:val="000000"/>
          <w:sz w:val="22"/>
          <w:szCs w:val="22"/>
        </w:rPr>
        <w:t xml:space="preserve"> </w:t>
      </w:r>
      <w:r w:rsidRPr="008D03F4">
        <w:rPr>
          <w:rFonts w:ascii="Tahoma" w:hAnsi="Tahoma" w:cs="Tahoma"/>
          <w:color w:val="000000"/>
          <w:sz w:val="22"/>
          <w:szCs w:val="22"/>
        </w:rPr>
        <w:t>Se consideran infracciones graves:</w:t>
      </w:r>
    </w:p>
    <w:p w14:paraId="6C069038" w14:textId="77777777" w:rsidR="00395100" w:rsidRPr="008D03F4" w:rsidRDefault="00DB605F" w:rsidP="008D03F4">
      <w:pPr>
        <w:pStyle w:val="Standard"/>
        <w:autoSpaceDE w:val="0"/>
        <w:spacing w:line="276" w:lineRule="auto"/>
        <w:ind w:right="707" w:firstLine="1"/>
        <w:jc w:val="both"/>
        <w:rPr>
          <w:rFonts w:ascii="Tahoma" w:hAnsi="Tahoma" w:cs="Tahoma"/>
          <w:color w:val="000000"/>
          <w:sz w:val="22"/>
          <w:szCs w:val="22"/>
        </w:rPr>
      </w:pPr>
      <w:r w:rsidRPr="008D03F4">
        <w:rPr>
          <w:rFonts w:ascii="Tahoma" w:hAnsi="Tahoma" w:cs="Tahoma"/>
          <w:color w:val="000000"/>
          <w:sz w:val="22"/>
          <w:szCs w:val="22"/>
        </w:rPr>
        <w:t xml:space="preserve"> </w:t>
      </w:r>
    </w:p>
    <w:p w14:paraId="52D79B38"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 No facilitar a los/as asociados/as la documentación de la entidad que por éstos le sea requerida (estatutos, actas, normas de régimen interno, etc.).</w:t>
      </w:r>
    </w:p>
    <w:p w14:paraId="346A9C5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2.- No facilitar el acceso de los/as asociados/as a la documentación de la entidad.</w:t>
      </w:r>
    </w:p>
    <w:p w14:paraId="78FBBB9E"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3.- La inactividad o dejación de funciones cuando causen perjuicios de carácter grave al correcto funcionamiento de la entidad.</w:t>
      </w:r>
    </w:p>
    <w:p w14:paraId="6C59A7B0"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4682FE8D" w14:textId="77777777" w:rsidR="00395100" w:rsidRPr="008D03F4" w:rsidRDefault="00DB605F" w:rsidP="008D03F4">
      <w:pPr>
        <w:pStyle w:val="Standard"/>
        <w:autoSpaceDE w:val="0"/>
        <w:spacing w:line="276" w:lineRule="auto"/>
        <w:ind w:right="707"/>
        <w:jc w:val="both"/>
        <w:rPr>
          <w:rFonts w:ascii="Tahoma" w:hAnsi="Tahoma" w:cs="Tahoma"/>
          <w:sz w:val="22"/>
          <w:szCs w:val="22"/>
        </w:rPr>
      </w:pPr>
      <w:r w:rsidRPr="00716483">
        <w:rPr>
          <w:rFonts w:ascii="Tahoma" w:hAnsi="Tahoma" w:cs="Tahoma"/>
          <w:color w:val="000000"/>
          <w:sz w:val="22"/>
          <w:szCs w:val="22"/>
        </w:rPr>
        <w:t>c)</w:t>
      </w:r>
      <w:r w:rsidRPr="008D03F4">
        <w:rPr>
          <w:rFonts w:ascii="Tahoma" w:hAnsi="Tahoma" w:cs="Tahoma"/>
          <w:b/>
          <w:bCs/>
          <w:color w:val="000000"/>
          <w:sz w:val="22"/>
          <w:szCs w:val="22"/>
        </w:rPr>
        <w:t xml:space="preserve"> </w:t>
      </w:r>
      <w:r w:rsidRPr="008D03F4">
        <w:rPr>
          <w:rFonts w:ascii="Tahoma" w:hAnsi="Tahoma" w:cs="Tahoma"/>
          <w:color w:val="000000"/>
          <w:sz w:val="22"/>
          <w:szCs w:val="22"/>
        </w:rPr>
        <w:t>Tienen la consideración de infracciones leves:</w:t>
      </w:r>
    </w:p>
    <w:p w14:paraId="2A6C4B8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79B4262" w14:textId="77777777" w:rsidR="00395100"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1.- La inactividad o dejación de funciones, cuando no tengan la consideración de muy grave o grave.</w:t>
      </w:r>
    </w:p>
    <w:p w14:paraId="3A4E5B2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2.- La no convocatoria de los órganos de la asociación en los plazos y condiciones legales.</w:t>
      </w:r>
    </w:p>
    <w:p w14:paraId="6B0ADD4C"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3.-</w:t>
      </w:r>
      <w:r w:rsidR="00716483">
        <w:rPr>
          <w:rFonts w:ascii="Tahoma" w:hAnsi="Tahoma" w:cs="Tahoma"/>
          <w:color w:val="000000"/>
          <w:sz w:val="22"/>
          <w:szCs w:val="22"/>
        </w:rPr>
        <w:t xml:space="preserve"> </w:t>
      </w:r>
      <w:r w:rsidRPr="008D03F4">
        <w:rPr>
          <w:rFonts w:ascii="Tahoma" w:hAnsi="Tahoma" w:cs="Tahoma"/>
          <w:color w:val="000000"/>
          <w:sz w:val="22"/>
          <w:szCs w:val="22"/>
        </w:rPr>
        <w:t xml:space="preserve">Las conductas o actuaciones contrarias al correcto funcionamiento </w:t>
      </w:r>
      <w:r w:rsidR="00716483">
        <w:rPr>
          <w:rFonts w:ascii="Tahoma" w:hAnsi="Tahoma" w:cs="Tahoma"/>
          <w:color w:val="000000"/>
          <w:sz w:val="22"/>
          <w:szCs w:val="22"/>
        </w:rPr>
        <w:t>de la Junta Directiva.</w:t>
      </w:r>
    </w:p>
    <w:p w14:paraId="1AD8A46C"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4.- La falta de asistencia a una reunión del órgano de representación, sin causa justificada.</w:t>
      </w:r>
    </w:p>
    <w:p w14:paraId="042887CC"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1EE584E"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41.- Sanciones</w:t>
      </w:r>
    </w:p>
    <w:p w14:paraId="4FBE6ED8"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7AF2B6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sanciones susceptibles de aplicación por la comisión de infracciones muy graves, relacionadas en el artículo 37, serán la pérdida de la condición de asociado/a o la suspensión temporal en tal condición durante un período de un año a cuatro años, en adecuada proporción a la infracción cometida.</w:t>
      </w:r>
    </w:p>
    <w:p w14:paraId="7620436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EC71A2A"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infracciones graves, relacionadas en el artículo 38, darán lugar a la suspensión temporal en la condición de asociado/a durante un período de un mes a un año.</w:t>
      </w:r>
    </w:p>
    <w:p w14:paraId="4743A36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8DFD68C"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comisión de las infracciones de carácter leve dará lugar, por lo que a las relacionadas en el artículo 39 se refieren, a la amonestación o a la suspensión temporal del/a asociado/a por un período de un mes.</w:t>
      </w:r>
    </w:p>
    <w:p w14:paraId="0E367A93" w14:textId="77777777" w:rsidR="00395100" w:rsidRDefault="00395100" w:rsidP="008D03F4">
      <w:pPr>
        <w:pStyle w:val="Standard"/>
        <w:autoSpaceDE w:val="0"/>
        <w:spacing w:line="276" w:lineRule="auto"/>
        <w:ind w:right="707"/>
        <w:jc w:val="both"/>
        <w:rPr>
          <w:rFonts w:ascii="Tahoma" w:hAnsi="Tahoma" w:cs="Tahoma"/>
          <w:color w:val="000000"/>
          <w:sz w:val="22"/>
          <w:szCs w:val="22"/>
        </w:rPr>
      </w:pPr>
    </w:p>
    <w:p w14:paraId="38C67D14" w14:textId="77777777" w:rsidR="00817709" w:rsidRPr="008D03F4" w:rsidRDefault="00817709" w:rsidP="008D03F4">
      <w:pPr>
        <w:pStyle w:val="Standard"/>
        <w:autoSpaceDE w:val="0"/>
        <w:spacing w:line="276" w:lineRule="auto"/>
        <w:ind w:right="707"/>
        <w:jc w:val="both"/>
        <w:rPr>
          <w:rFonts w:ascii="Tahoma" w:hAnsi="Tahoma" w:cs="Tahoma"/>
          <w:color w:val="000000"/>
          <w:sz w:val="22"/>
          <w:szCs w:val="22"/>
        </w:rPr>
      </w:pPr>
    </w:p>
    <w:p w14:paraId="5B09185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lastRenderedPageBreak/>
        <w:t xml:space="preserve">Las infracciones señaladas en el artículo 40 darán lugar, en el caso de las muy graves al cese en sus funciones de miembro </w:t>
      </w:r>
      <w:r w:rsidR="00716483">
        <w:rPr>
          <w:rFonts w:ascii="Tahoma" w:hAnsi="Tahoma" w:cs="Tahoma"/>
          <w:color w:val="000000"/>
          <w:sz w:val="22"/>
          <w:szCs w:val="22"/>
        </w:rPr>
        <w:t>de la Junta Directiva</w:t>
      </w:r>
      <w:r w:rsidRPr="008D03F4">
        <w:rPr>
          <w:rFonts w:ascii="Tahoma" w:hAnsi="Tahoma" w:cs="Tahoma"/>
          <w:color w:val="000000"/>
          <w:sz w:val="22"/>
          <w:szCs w:val="22"/>
        </w:rPr>
        <w:t xml:space="preserve"> y, en su caso, a la inhabilitación para ocupar nuevamente cargos en el órgano de gobierno; en el caso de las graves, el cese durante un período de un mes a un año, y si la infracción cometida tiene el carácter de leve en la amonestación o suspensión por el período de un mes.</w:t>
      </w:r>
    </w:p>
    <w:p w14:paraId="06F7B1A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7660FCE"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42.- Procedimiento sancionador</w:t>
      </w:r>
    </w:p>
    <w:p w14:paraId="5179330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1A710D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Para la adopción de las sanciones señaladas en los artículos anteriores, se tramitará un expediente disciplinario en el cual, de acuerdo con el artículo 31 de estos estatutos, el/a asociado/a tiene derecho a ser oído/a con carácter previo a la adopción de medidas disciplinarias contra su persona y a ser informado/a de los hechos que den lugar a tales medidas, debiendo ser motivado, en su caso, el acuerdo que imponga la sanción.</w:t>
      </w:r>
    </w:p>
    <w:p w14:paraId="713E19F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677F1D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instrucción de los procedimientos sancionadores corresponde a el órgano de representación, nombrándose a tal efecto por ésta, los/as miembros de la misma que tengan encomendada dicha función.</w:t>
      </w:r>
    </w:p>
    <w:p w14:paraId="7286043F"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A5DCCD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Caso de tramitarse un expediente contra un/a miembro </w:t>
      </w:r>
      <w:r w:rsidR="00DE6D37" w:rsidRPr="008D03F4">
        <w:rPr>
          <w:rFonts w:ascii="Tahoma" w:hAnsi="Tahoma" w:cs="Tahoma"/>
          <w:color w:val="000000"/>
          <w:sz w:val="22"/>
          <w:szCs w:val="22"/>
        </w:rPr>
        <w:t xml:space="preserve">de la Junta Directiva </w:t>
      </w:r>
      <w:r w:rsidRPr="008D03F4">
        <w:rPr>
          <w:rFonts w:ascii="Tahoma" w:hAnsi="Tahoma" w:cs="Tahoma"/>
          <w:color w:val="000000"/>
          <w:sz w:val="22"/>
          <w:szCs w:val="22"/>
        </w:rPr>
        <w:t xml:space="preserve">éste/a no podrá formar parte del órgano instructor, debiendo abstenerse de intervenir y votar en la reunión </w:t>
      </w:r>
      <w:r w:rsidR="00DE6D37" w:rsidRPr="008D03F4">
        <w:rPr>
          <w:rFonts w:ascii="Tahoma" w:hAnsi="Tahoma" w:cs="Tahoma"/>
          <w:color w:val="000000"/>
          <w:sz w:val="22"/>
          <w:szCs w:val="22"/>
        </w:rPr>
        <w:t xml:space="preserve">de la Junta Directiva </w:t>
      </w:r>
      <w:r w:rsidRPr="008D03F4">
        <w:rPr>
          <w:rFonts w:ascii="Tahoma" w:hAnsi="Tahoma" w:cs="Tahoma"/>
          <w:color w:val="000000"/>
          <w:sz w:val="22"/>
          <w:szCs w:val="22"/>
        </w:rPr>
        <w:t>que decida la resolución provisional del mismo.</w:t>
      </w:r>
    </w:p>
    <w:p w14:paraId="1B871F0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9BD423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El órgano instructor de los procedimientos disciplinarios estará formado por un/a Presidente y un/a Secretario/a. El/la Presidente/a ordenará al/a Secretario/a la práctica de </w:t>
      </w:r>
      <w:r w:rsidR="00DE6D37" w:rsidRPr="008D03F4">
        <w:rPr>
          <w:rFonts w:ascii="Tahoma" w:hAnsi="Tahoma" w:cs="Tahoma"/>
          <w:color w:val="000000"/>
          <w:sz w:val="22"/>
          <w:szCs w:val="22"/>
        </w:rPr>
        <w:t>aquellas</w:t>
      </w:r>
      <w:r w:rsidRPr="008D03F4">
        <w:rPr>
          <w:rFonts w:ascii="Tahoma" w:hAnsi="Tahoma" w:cs="Tahoma"/>
          <w:color w:val="000000"/>
          <w:sz w:val="22"/>
          <w:szCs w:val="22"/>
        </w:rPr>
        <w:t xml:space="preserve"> diligencias previas que estime oportunas al objeto de obtener la oportuna información sobre la comisión de infracción por parte del/a asociado/a.</w:t>
      </w:r>
    </w:p>
    <w:p w14:paraId="5CA2953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444541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A la vista de esta información el órgano de representación podrá mandar archivar las actuaciones o acordar la incoación de expediente disciplinario.</w:t>
      </w:r>
    </w:p>
    <w:p w14:paraId="2C5C18F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437285A"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En este último caso, el/la Secretario/a pasará a la persona expedientada un escrito en el que pondrá de manifiesto los cargos que se le imputan, a los que podrá contestar alegando en su defensa lo que estime oportuno en el plazo de 15 días, transcurridos los cuales, se pasará el asunto a la primera sesión </w:t>
      </w:r>
      <w:r w:rsidR="00DE6D37" w:rsidRPr="008D03F4">
        <w:rPr>
          <w:rFonts w:ascii="Tahoma" w:hAnsi="Tahoma" w:cs="Tahoma"/>
          <w:color w:val="000000"/>
          <w:sz w:val="22"/>
          <w:szCs w:val="22"/>
        </w:rPr>
        <w:t>de la Junta Directiva</w:t>
      </w:r>
      <w:r w:rsidRPr="008D03F4">
        <w:rPr>
          <w:rFonts w:ascii="Tahoma" w:hAnsi="Tahoma" w:cs="Tahoma"/>
          <w:color w:val="000000"/>
          <w:sz w:val="22"/>
          <w:szCs w:val="22"/>
        </w:rPr>
        <w:t>, la cual acordará lo que proceda; el acuerdo debe ser adoptado por la mayoría absoluta de los/as miembros de dicho órgano de representación.</w:t>
      </w:r>
    </w:p>
    <w:p w14:paraId="3313F65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FDF165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resolución que se adopte tendrá carácter provisional. El/a asociado/a podrá formular recurso ante la Asamblea General en el plazo de quince días a contar desde el día siguiente a aquél en que reciba la resolución. De no formularse recurso en el plazo indicado, la resolución deviene firme.</w:t>
      </w:r>
    </w:p>
    <w:p w14:paraId="4C67F4A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B223CC1" w14:textId="77777777" w:rsidR="00395100"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Asamblea general, adoptará la resolución que proceda en relación con el expediente disciplinario o sancionador.</w:t>
      </w:r>
    </w:p>
    <w:p w14:paraId="2C51EA29" w14:textId="77777777" w:rsidR="00817709" w:rsidRPr="008D03F4" w:rsidRDefault="00817709" w:rsidP="008D03F4">
      <w:pPr>
        <w:pStyle w:val="Standard"/>
        <w:autoSpaceDE w:val="0"/>
        <w:spacing w:line="276" w:lineRule="auto"/>
        <w:ind w:right="707"/>
        <w:jc w:val="both"/>
        <w:rPr>
          <w:rFonts w:ascii="Tahoma" w:hAnsi="Tahoma" w:cs="Tahoma"/>
          <w:color w:val="000000"/>
          <w:sz w:val="22"/>
          <w:szCs w:val="22"/>
        </w:rPr>
      </w:pPr>
    </w:p>
    <w:p w14:paraId="7B81A2E2"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752B216"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Artículo 43.- Prescripción</w:t>
      </w:r>
    </w:p>
    <w:p w14:paraId="7A86C4BD"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F36833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infracciones prescribirán a los tres años, al año o al mes, según se trate de las muy graves, graves o leves, comenzándose a contar el plazo de prescripción al día siguiente a la comisión de la infracción.</w:t>
      </w:r>
    </w:p>
    <w:p w14:paraId="0953C47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DA4147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plazo de prescripción se interrumpirá por la iniciación del procedimiento sancionador, con conocimiento del interesado, pero si éste permaneciese paralizado durante un mes por causa no imputable al asociado, volverá a correr el plazo correspondiente.</w:t>
      </w:r>
    </w:p>
    <w:p w14:paraId="4AB2FFC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00ABB86"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sanciones prescribirán a los tres años, al año o al mes, según se trate de las que correspondan a infracciones muy graves, graves o leves, comenzándose a contar el plazo de prescripción desde el día siguiente a aquél en que adquiera firmeza la resolución por la que se impuso la sanción.</w:t>
      </w:r>
    </w:p>
    <w:p w14:paraId="46C8DBCC"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2A4EBF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CAPITULO V.- LIBROS Y DOCUMENTACION</w:t>
      </w:r>
    </w:p>
    <w:p w14:paraId="2BFD27D1"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9ED4289"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44.- Libros y documentación contable.</w:t>
      </w:r>
    </w:p>
    <w:p w14:paraId="0E1E51C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C34B24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Asociación dispondrá de un Libro de Registro de Socios/as y de aquellos Libros de Contabilidad que permitan obtener la imagen fiel del patrimonio, del resultado y de la situación financiera de la entidad.</w:t>
      </w:r>
    </w:p>
    <w:p w14:paraId="4CA876A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5DDDB15"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Llevará también un libro de actas de las reuniones de la Asamblea general y del órgano de representación, en las que constarán, al menos:</w:t>
      </w:r>
    </w:p>
    <w:p w14:paraId="5B2AA7B8"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E7117B0" w14:textId="77777777" w:rsidR="00395100" w:rsidRPr="008D03F4" w:rsidRDefault="00DB605F" w:rsidP="00DB605F">
      <w:pPr>
        <w:pStyle w:val="Standard"/>
        <w:numPr>
          <w:ilvl w:val="0"/>
          <w:numId w:val="3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Todos los datos relativos a la convocatoria y a la constitución del órgano.</w:t>
      </w:r>
    </w:p>
    <w:p w14:paraId="23A66640" w14:textId="77777777" w:rsidR="00395100" w:rsidRPr="008D03F4" w:rsidRDefault="00DB605F" w:rsidP="008D03F4">
      <w:pPr>
        <w:pStyle w:val="Standard"/>
        <w:numPr>
          <w:ilvl w:val="0"/>
          <w:numId w:val="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Un resumen de los asuntos debatidos.</w:t>
      </w:r>
    </w:p>
    <w:p w14:paraId="41AD5847" w14:textId="77777777" w:rsidR="00395100" w:rsidRPr="008D03F4" w:rsidRDefault="00DB605F" w:rsidP="008D03F4">
      <w:pPr>
        <w:pStyle w:val="Standard"/>
        <w:numPr>
          <w:ilvl w:val="0"/>
          <w:numId w:val="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Las intervenciones de las que se haya solicitado constancia.</w:t>
      </w:r>
    </w:p>
    <w:p w14:paraId="32206A05" w14:textId="77777777" w:rsidR="00395100" w:rsidRPr="008D03F4" w:rsidRDefault="00DB605F" w:rsidP="008D03F4">
      <w:pPr>
        <w:pStyle w:val="Standard"/>
        <w:numPr>
          <w:ilvl w:val="0"/>
          <w:numId w:val="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Los acuerdos adoptados.</w:t>
      </w:r>
    </w:p>
    <w:p w14:paraId="20900D92" w14:textId="77777777" w:rsidR="00395100" w:rsidRPr="008D03F4" w:rsidRDefault="00DB605F" w:rsidP="008D03F4">
      <w:pPr>
        <w:pStyle w:val="Standard"/>
        <w:numPr>
          <w:ilvl w:val="0"/>
          <w:numId w:val="6"/>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Los resultados de las votaciones.</w:t>
      </w:r>
    </w:p>
    <w:p w14:paraId="51656604" w14:textId="77777777" w:rsidR="00716483" w:rsidRDefault="00716483" w:rsidP="008D03F4">
      <w:pPr>
        <w:pStyle w:val="Standard"/>
        <w:autoSpaceDE w:val="0"/>
        <w:spacing w:line="276" w:lineRule="auto"/>
        <w:ind w:right="707"/>
        <w:jc w:val="both"/>
        <w:rPr>
          <w:rFonts w:ascii="Tahoma" w:hAnsi="Tahoma" w:cs="Tahoma"/>
          <w:b/>
          <w:bCs/>
          <w:color w:val="000000"/>
          <w:sz w:val="22"/>
          <w:szCs w:val="22"/>
        </w:rPr>
      </w:pPr>
    </w:p>
    <w:p w14:paraId="3A078856"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45.- Derecho de acceso a los libros y documentación.</w:t>
      </w:r>
    </w:p>
    <w:p w14:paraId="4E061FC3"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BFD517B"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órgano de representación, encargada de la custodia y llevanza de los libros, deberá tener a disposición de los/as socios/as, los libros y documentación de la entidad, facilitando el acceso por parte de los/as mismos/as.</w:t>
      </w:r>
    </w:p>
    <w:p w14:paraId="202BCD21"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B691E9D"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color w:val="000000"/>
          <w:sz w:val="22"/>
          <w:szCs w:val="22"/>
        </w:rPr>
        <w:t>A tal efecto, una vez recibida la solicitud por el/la Presidente, se pondrá a disposición del/a asociado/a en el plazo máximo diez días.</w:t>
      </w:r>
    </w:p>
    <w:p w14:paraId="1AC84CA5"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1E65E304"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5CE8E75D"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2D5781B4"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50AEC8B2"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743F7A22" w14:textId="77777777" w:rsidR="00817709" w:rsidRDefault="00817709" w:rsidP="008D03F4">
      <w:pPr>
        <w:pStyle w:val="Standard"/>
        <w:autoSpaceDE w:val="0"/>
        <w:spacing w:line="276" w:lineRule="auto"/>
        <w:ind w:right="707"/>
        <w:jc w:val="both"/>
        <w:rPr>
          <w:rFonts w:ascii="Tahoma" w:hAnsi="Tahoma" w:cs="Tahoma"/>
          <w:b/>
          <w:bCs/>
          <w:color w:val="000000"/>
          <w:sz w:val="22"/>
          <w:szCs w:val="22"/>
        </w:rPr>
      </w:pPr>
    </w:p>
    <w:p w14:paraId="11312718" w14:textId="5C56426F"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lastRenderedPageBreak/>
        <w:t xml:space="preserve">CAPITULO </w:t>
      </w:r>
      <w:proofErr w:type="gramStart"/>
      <w:r w:rsidRPr="008D03F4">
        <w:rPr>
          <w:rFonts w:ascii="Tahoma" w:hAnsi="Tahoma" w:cs="Tahoma"/>
          <w:b/>
          <w:bCs/>
          <w:color w:val="000000"/>
          <w:sz w:val="22"/>
          <w:szCs w:val="22"/>
        </w:rPr>
        <w:t>VI.-</w:t>
      </w:r>
      <w:proofErr w:type="gramEnd"/>
      <w:r w:rsidRPr="008D03F4">
        <w:rPr>
          <w:rFonts w:ascii="Tahoma" w:hAnsi="Tahoma" w:cs="Tahoma"/>
          <w:b/>
          <w:bCs/>
          <w:color w:val="000000"/>
          <w:sz w:val="22"/>
          <w:szCs w:val="22"/>
        </w:rPr>
        <w:t xml:space="preserve"> REGIMEN ECONOMICO.</w:t>
      </w:r>
    </w:p>
    <w:p w14:paraId="25B56C55"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C09BD97" w14:textId="77777777" w:rsidR="00395100" w:rsidRPr="00F03711" w:rsidRDefault="00DB605F" w:rsidP="008D03F4">
      <w:pPr>
        <w:pStyle w:val="Standard"/>
        <w:autoSpaceDE w:val="0"/>
        <w:spacing w:line="276" w:lineRule="auto"/>
        <w:ind w:right="707"/>
        <w:jc w:val="both"/>
        <w:rPr>
          <w:rFonts w:ascii="Tahoma" w:hAnsi="Tahoma" w:cs="Tahoma"/>
          <w:b/>
          <w:bCs/>
          <w:color w:val="000000"/>
          <w:sz w:val="22"/>
          <w:szCs w:val="22"/>
        </w:rPr>
      </w:pPr>
      <w:r w:rsidRPr="00F03711">
        <w:rPr>
          <w:rFonts w:ascii="Tahoma" w:hAnsi="Tahoma" w:cs="Tahoma"/>
          <w:b/>
          <w:bCs/>
          <w:color w:val="000000"/>
          <w:sz w:val="22"/>
          <w:szCs w:val="22"/>
        </w:rPr>
        <w:t>Artículo 46.- Patrimonio Inicial</w:t>
      </w:r>
    </w:p>
    <w:p w14:paraId="5CBB12FC" w14:textId="77777777" w:rsidR="00395100" w:rsidRPr="00F03711" w:rsidRDefault="00395100" w:rsidP="008D03F4">
      <w:pPr>
        <w:pStyle w:val="Standard"/>
        <w:autoSpaceDE w:val="0"/>
        <w:spacing w:line="276" w:lineRule="auto"/>
        <w:ind w:right="707"/>
        <w:jc w:val="both"/>
        <w:rPr>
          <w:rFonts w:ascii="Tahoma" w:hAnsi="Tahoma" w:cs="Tahoma"/>
          <w:color w:val="000000"/>
          <w:sz w:val="22"/>
          <w:szCs w:val="22"/>
        </w:rPr>
      </w:pPr>
    </w:p>
    <w:p w14:paraId="0FD4322E"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F03711">
        <w:rPr>
          <w:rFonts w:ascii="Tahoma" w:hAnsi="Tahoma" w:cs="Tahoma"/>
          <w:color w:val="000000"/>
          <w:sz w:val="22"/>
          <w:szCs w:val="22"/>
        </w:rPr>
        <w:t>La Asociación cuenta con un patrimonio inicial de</w:t>
      </w:r>
      <w:r w:rsidR="00DE6D37" w:rsidRPr="00F03711">
        <w:rPr>
          <w:rFonts w:ascii="Tahoma" w:hAnsi="Tahoma" w:cs="Tahoma"/>
          <w:color w:val="000000"/>
          <w:sz w:val="22"/>
          <w:szCs w:val="22"/>
        </w:rPr>
        <w:t xml:space="preserve"> 2.220</w:t>
      </w:r>
      <w:r w:rsidRPr="00F03711">
        <w:rPr>
          <w:rFonts w:ascii="Tahoma" w:hAnsi="Tahoma" w:cs="Tahoma"/>
          <w:color w:val="000000"/>
          <w:sz w:val="22"/>
          <w:szCs w:val="22"/>
        </w:rPr>
        <w:t xml:space="preserve"> eu</w:t>
      </w:r>
      <w:r w:rsidR="00DE6D37" w:rsidRPr="00F03711">
        <w:rPr>
          <w:rFonts w:ascii="Tahoma" w:hAnsi="Tahoma" w:cs="Tahoma"/>
          <w:color w:val="000000"/>
          <w:sz w:val="22"/>
          <w:szCs w:val="22"/>
        </w:rPr>
        <w:t>ros.</w:t>
      </w:r>
    </w:p>
    <w:p w14:paraId="5A95C003"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DF420D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47.- Ejercicio económico</w:t>
      </w:r>
    </w:p>
    <w:p w14:paraId="599D75B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8BA70A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ejercicio económico será anual y su cierre tendrá lugar el 31 de diciembre de cada año.</w:t>
      </w:r>
    </w:p>
    <w:p w14:paraId="7380C22E"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2DA66728"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48.- Recursos económicos</w:t>
      </w:r>
    </w:p>
    <w:p w14:paraId="63D03A87"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6623472"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Constituirán los recursos económicos de la Asociación:</w:t>
      </w:r>
    </w:p>
    <w:p w14:paraId="4082C65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7400CC87" w14:textId="77777777" w:rsidR="00395100" w:rsidRPr="008D03F4" w:rsidRDefault="00DB605F" w:rsidP="00DB605F">
      <w:pPr>
        <w:pStyle w:val="Standard"/>
        <w:numPr>
          <w:ilvl w:val="0"/>
          <w:numId w:val="40"/>
        </w:numPr>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Las cuotas de los </w:t>
      </w:r>
      <w:r w:rsidR="008D03F4" w:rsidRPr="008D03F4">
        <w:rPr>
          <w:rFonts w:ascii="Tahoma" w:hAnsi="Tahoma" w:cs="Tahoma"/>
          <w:color w:val="000000"/>
          <w:sz w:val="22"/>
          <w:szCs w:val="22"/>
        </w:rPr>
        <w:t>socios</w:t>
      </w:r>
      <w:r w:rsidRPr="008D03F4">
        <w:rPr>
          <w:rFonts w:ascii="Tahoma" w:hAnsi="Tahoma" w:cs="Tahoma"/>
          <w:color w:val="000000"/>
          <w:sz w:val="22"/>
          <w:szCs w:val="22"/>
        </w:rPr>
        <w:t>, periódicas o extraordinarias.</w:t>
      </w:r>
    </w:p>
    <w:p w14:paraId="5DB342B7" w14:textId="77777777" w:rsidR="00395100" w:rsidRPr="008D03F4" w:rsidRDefault="00DB605F" w:rsidP="008D03F4">
      <w:pPr>
        <w:pStyle w:val="Standard"/>
        <w:numPr>
          <w:ilvl w:val="0"/>
          <w:numId w:val="8"/>
        </w:numPr>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Las aportaciones, subvenciones, donaciones a título gratuito, herencias y legados recibidos.</w:t>
      </w:r>
    </w:p>
    <w:p w14:paraId="41134112" w14:textId="77777777" w:rsidR="00395100" w:rsidRPr="008D03F4" w:rsidRDefault="00DB605F" w:rsidP="008D03F4">
      <w:pPr>
        <w:pStyle w:val="Standard"/>
        <w:numPr>
          <w:ilvl w:val="0"/>
          <w:numId w:val="8"/>
        </w:numPr>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Bienes muebles e inmuebles</w:t>
      </w:r>
    </w:p>
    <w:p w14:paraId="1AB41A2C" w14:textId="77777777" w:rsidR="00395100" w:rsidRPr="008D03F4" w:rsidRDefault="00DB605F" w:rsidP="008D03F4">
      <w:pPr>
        <w:pStyle w:val="Standard"/>
        <w:numPr>
          <w:ilvl w:val="0"/>
          <w:numId w:val="8"/>
        </w:numPr>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Cualquier otro recurso susceptible de valoración económica y admitido en derecho.</w:t>
      </w:r>
    </w:p>
    <w:p w14:paraId="0A5CBA2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25EAF3B"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CAPÍTULO VII.- MODIFICACION DE ESTATUTOS Y NORMAS DE REGIMEN INTERNO</w:t>
      </w:r>
    </w:p>
    <w:p w14:paraId="25753956"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1D2555FC"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49.- Modificación de Estatutos</w:t>
      </w:r>
    </w:p>
    <w:p w14:paraId="3C6071C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AFA835D"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Estatutos de la asociación podrán ser modificados cuando resulte conveniente a los intereses de la misma, por acuerdo de la asamblea general convocada específicamente al efecto.</w:t>
      </w:r>
    </w:p>
    <w:p w14:paraId="578E61F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C516979"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El acuerdo de modificar los estatutos requiere mayoría absoluta de los socios presentes o representados.</w:t>
      </w:r>
    </w:p>
    <w:p w14:paraId="2A47FC88"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3FC0B5F7"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50.- Normas de régimen interno.</w:t>
      </w:r>
    </w:p>
    <w:p w14:paraId="5F119D72"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41D1FAA7"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Los presentes estatutos podrán ser desarrollados mediante normas de régimen interno, aprobadas por acuerdo de la Asamblea general por mayoría simple de los socios presentes o representados.</w:t>
      </w:r>
    </w:p>
    <w:p w14:paraId="2F89A326" w14:textId="77777777" w:rsidR="008D03F4" w:rsidRPr="008D03F4" w:rsidRDefault="008D03F4" w:rsidP="008D03F4">
      <w:pPr>
        <w:pStyle w:val="Standard"/>
        <w:autoSpaceDE w:val="0"/>
        <w:spacing w:line="276" w:lineRule="auto"/>
        <w:ind w:right="707"/>
        <w:jc w:val="both"/>
        <w:rPr>
          <w:rFonts w:ascii="Tahoma" w:hAnsi="Tahoma" w:cs="Tahoma"/>
          <w:b/>
          <w:bCs/>
          <w:color w:val="000000"/>
          <w:sz w:val="22"/>
          <w:szCs w:val="22"/>
        </w:rPr>
      </w:pPr>
    </w:p>
    <w:p w14:paraId="4E44B169"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CAPITULO VIII.- DISOLUCION DE LA ASOCIACION.</w:t>
      </w:r>
    </w:p>
    <w:p w14:paraId="3C56E35C"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6C5D0E92"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51.- Causas.</w:t>
      </w:r>
    </w:p>
    <w:p w14:paraId="4904E23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5B661BAF"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La Asociación puede disolverse:</w:t>
      </w:r>
    </w:p>
    <w:p w14:paraId="7740F704"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2514A9E" w14:textId="77777777" w:rsidR="00395100" w:rsidRDefault="00DB605F" w:rsidP="00DB605F">
      <w:pPr>
        <w:pStyle w:val="Standard"/>
        <w:numPr>
          <w:ilvl w:val="0"/>
          <w:numId w:val="41"/>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Sentencia judicial firme.</w:t>
      </w:r>
    </w:p>
    <w:p w14:paraId="45CF4221" w14:textId="77777777" w:rsidR="00817709" w:rsidRPr="008D03F4" w:rsidRDefault="00817709" w:rsidP="00817709">
      <w:pPr>
        <w:pStyle w:val="Standard"/>
        <w:autoSpaceDE w:val="0"/>
        <w:spacing w:line="276" w:lineRule="auto"/>
        <w:ind w:right="707"/>
        <w:jc w:val="both"/>
        <w:rPr>
          <w:rFonts w:ascii="Tahoma" w:hAnsi="Tahoma" w:cs="Tahoma"/>
          <w:color w:val="000000"/>
          <w:sz w:val="22"/>
          <w:szCs w:val="22"/>
        </w:rPr>
      </w:pPr>
    </w:p>
    <w:p w14:paraId="53A8541B" w14:textId="77777777" w:rsidR="00395100" w:rsidRPr="008D03F4" w:rsidRDefault="00DB605F" w:rsidP="008D03F4">
      <w:pPr>
        <w:pStyle w:val="Standard"/>
        <w:numPr>
          <w:ilvl w:val="0"/>
          <w:numId w:val="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lastRenderedPageBreak/>
        <w:t>Por acuerdo de la Asamblea General Extraordinaria.</w:t>
      </w:r>
    </w:p>
    <w:p w14:paraId="7BAF7F4C" w14:textId="77777777" w:rsidR="00395100" w:rsidRPr="008D03F4" w:rsidRDefault="00DB605F" w:rsidP="008D03F4">
      <w:pPr>
        <w:pStyle w:val="Standard"/>
        <w:numPr>
          <w:ilvl w:val="0"/>
          <w:numId w:val="9"/>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Por las causas determinadas en el artículo 39 del Código Civil.</w:t>
      </w:r>
    </w:p>
    <w:p w14:paraId="16B3919B"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01E598B1"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Artículo 52.- Comisión Liquidadora</w:t>
      </w:r>
    </w:p>
    <w:p w14:paraId="601F6650"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FA4E4C1" w14:textId="77777777"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Acordada la disolución de la asociación, la Asamblea General Extraordinaria designará a una Comisión Liquidadora que tendrá las siguientes funciones:</w:t>
      </w:r>
    </w:p>
    <w:p w14:paraId="63E89AD9"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6D8975C2" w14:textId="77777777" w:rsidR="00395100" w:rsidRPr="008D03F4" w:rsidRDefault="00DB605F" w:rsidP="00DB605F">
      <w:pPr>
        <w:pStyle w:val="Standard"/>
        <w:numPr>
          <w:ilvl w:val="0"/>
          <w:numId w:val="4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Velar por la integridad del patrimonio de la asociación.</w:t>
      </w:r>
    </w:p>
    <w:p w14:paraId="4D778824" w14:textId="77777777" w:rsidR="00395100" w:rsidRPr="008D03F4" w:rsidRDefault="00DB605F" w:rsidP="008D03F4">
      <w:pPr>
        <w:pStyle w:val="Standard"/>
        <w:numPr>
          <w:ilvl w:val="0"/>
          <w:numId w:val="2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Concluir las operaciones pendientes y efectuar las nuevas, que sean precisas para la liquidación de la asociación.</w:t>
      </w:r>
    </w:p>
    <w:p w14:paraId="7DAE9FDF" w14:textId="77777777" w:rsidR="00395100" w:rsidRPr="008D03F4" w:rsidRDefault="00DB605F" w:rsidP="008D03F4">
      <w:pPr>
        <w:pStyle w:val="Standard"/>
        <w:numPr>
          <w:ilvl w:val="0"/>
          <w:numId w:val="2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Cobrar los créditos de la entidad.</w:t>
      </w:r>
    </w:p>
    <w:p w14:paraId="2F382333" w14:textId="77777777" w:rsidR="00395100" w:rsidRPr="008D03F4" w:rsidRDefault="00DB605F" w:rsidP="008D03F4">
      <w:pPr>
        <w:pStyle w:val="Standard"/>
        <w:numPr>
          <w:ilvl w:val="0"/>
          <w:numId w:val="2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Liquidar el patrimonio y pagar a los acreedores.</w:t>
      </w:r>
    </w:p>
    <w:p w14:paraId="17AB38AA" w14:textId="77777777" w:rsidR="00395100" w:rsidRPr="008D03F4" w:rsidRDefault="00DB605F" w:rsidP="008D03F4">
      <w:pPr>
        <w:pStyle w:val="Standard"/>
        <w:numPr>
          <w:ilvl w:val="0"/>
          <w:numId w:val="2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Aplicar los bienes sobrantes a los fines previstos en los presentes Estatutos.</w:t>
      </w:r>
    </w:p>
    <w:p w14:paraId="1EA9A322" w14:textId="77777777" w:rsidR="00395100" w:rsidRPr="008D03F4" w:rsidRDefault="00DB605F" w:rsidP="008D03F4">
      <w:pPr>
        <w:pStyle w:val="Standard"/>
        <w:numPr>
          <w:ilvl w:val="0"/>
          <w:numId w:val="22"/>
        </w:numPr>
        <w:autoSpaceDE w:val="0"/>
        <w:spacing w:line="276" w:lineRule="auto"/>
        <w:ind w:left="426" w:right="707" w:hanging="426"/>
        <w:jc w:val="both"/>
        <w:rPr>
          <w:rFonts w:ascii="Tahoma" w:hAnsi="Tahoma" w:cs="Tahoma"/>
          <w:color w:val="000000"/>
          <w:sz w:val="22"/>
          <w:szCs w:val="22"/>
        </w:rPr>
      </w:pPr>
      <w:r w:rsidRPr="008D03F4">
        <w:rPr>
          <w:rFonts w:ascii="Tahoma" w:hAnsi="Tahoma" w:cs="Tahoma"/>
          <w:color w:val="000000"/>
          <w:sz w:val="22"/>
          <w:szCs w:val="22"/>
        </w:rPr>
        <w:t>Solicitar la inscripción de la disolución en el Registro de Asociaciones.</w:t>
      </w:r>
    </w:p>
    <w:p w14:paraId="6CE40CDE" w14:textId="77777777" w:rsidR="00395100" w:rsidRPr="008D03F4" w:rsidRDefault="00395100" w:rsidP="008D03F4">
      <w:pPr>
        <w:pStyle w:val="Standard"/>
        <w:autoSpaceDE w:val="0"/>
        <w:spacing w:line="276" w:lineRule="auto"/>
        <w:ind w:right="707"/>
        <w:jc w:val="both"/>
        <w:rPr>
          <w:rFonts w:ascii="Tahoma" w:hAnsi="Tahoma" w:cs="Tahoma"/>
          <w:b/>
          <w:bCs/>
          <w:color w:val="000000"/>
          <w:sz w:val="22"/>
          <w:szCs w:val="22"/>
        </w:rPr>
      </w:pPr>
    </w:p>
    <w:p w14:paraId="03CE7F5D" w14:textId="77777777" w:rsidR="00395100" w:rsidRPr="008D03F4" w:rsidRDefault="00DB605F" w:rsidP="008D03F4">
      <w:pPr>
        <w:pStyle w:val="Standard"/>
        <w:autoSpaceDE w:val="0"/>
        <w:spacing w:line="276" w:lineRule="auto"/>
        <w:ind w:right="707"/>
        <w:jc w:val="both"/>
        <w:rPr>
          <w:rFonts w:ascii="Tahoma" w:hAnsi="Tahoma" w:cs="Tahoma"/>
          <w:b/>
          <w:bCs/>
          <w:color w:val="000000"/>
          <w:sz w:val="22"/>
          <w:szCs w:val="22"/>
        </w:rPr>
      </w:pPr>
      <w:r w:rsidRPr="008D03F4">
        <w:rPr>
          <w:rFonts w:ascii="Tahoma" w:hAnsi="Tahoma" w:cs="Tahoma"/>
          <w:b/>
          <w:bCs/>
          <w:color w:val="000000"/>
          <w:sz w:val="22"/>
          <w:szCs w:val="22"/>
        </w:rPr>
        <w:t>DISPOSICION FINAL</w:t>
      </w:r>
    </w:p>
    <w:p w14:paraId="23F8B6AE"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1784E4EA" w14:textId="522F159C" w:rsidR="00395100" w:rsidRPr="008D03F4" w:rsidRDefault="00DB605F" w:rsidP="008D03F4">
      <w:pPr>
        <w:pStyle w:val="Standard"/>
        <w:autoSpaceDE w:val="0"/>
        <w:spacing w:line="276" w:lineRule="auto"/>
        <w:ind w:right="707"/>
        <w:jc w:val="both"/>
        <w:rPr>
          <w:rFonts w:ascii="Tahoma" w:hAnsi="Tahoma" w:cs="Tahoma"/>
          <w:color w:val="000000"/>
          <w:sz w:val="22"/>
          <w:szCs w:val="22"/>
        </w:rPr>
      </w:pPr>
      <w:r w:rsidRPr="008D03F4">
        <w:rPr>
          <w:rFonts w:ascii="Tahoma" w:hAnsi="Tahoma" w:cs="Tahoma"/>
          <w:color w:val="000000"/>
          <w:sz w:val="22"/>
          <w:szCs w:val="22"/>
        </w:rPr>
        <w:t xml:space="preserve">Los presentes Estatutos han sido aprobados </w:t>
      </w:r>
      <w:r w:rsidR="008D03F4" w:rsidRPr="008D03F4">
        <w:rPr>
          <w:rFonts w:ascii="Tahoma" w:hAnsi="Tahoma" w:cs="Tahoma"/>
          <w:color w:val="000000"/>
          <w:sz w:val="22"/>
          <w:szCs w:val="22"/>
        </w:rPr>
        <w:t>en Asamblea General</w:t>
      </w:r>
      <w:r w:rsidRPr="008D03F4">
        <w:rPr>
          <w:rFonts w:ascii="Tahoma" w:hAnsi="Tahoma" w:cs="Tahoma"/>
          <w:color w:val="000000"/>
          <w:sz w:val="22"/>
          <w:szCs w:val="22"/>
        </w:rPr>
        <w:t>,</w:t>
      </w:r>
      <w:r w:rsidR="008D03F4" w:rsidRPr="008D03F4">
        <w:rPr>
          <w:rFonts w:ascii="Tahoma" w:hAnsi="Tahoma" w:cs="Tahoma"/>
          <w:color w:val="000000"/>
          <w:sz w:val="22"/>
          <w:szCs w:val="22"/>
        </w:rPr>
        <w:t xml:space="preserve"> celebrada el 2</w:t>
      </w:r>
      <w:r w:rsidR="00A83268">
        <w:rPr>
          <w:rFonts w:ascii="Tahoma" w:hAnsi="Tahoma" w:cs="Tahoma"/>
          <w:color w:val="000000"/>
          <w:sz w:val="22"/>
          <w:szCs w:val="22"/>
        </w:rPr>
        <w:t>6</w:t>
      </w:r>
      <w:r w:rsidR="008D03F4" w:rsidRPr="008D03F4">
        <w:rPr>
          <w:rFonts w:ascii="Tahoma" w:hAnsi="Tahoma" w:cs="Tahoma"/>
          <w:color w:val="000000"/>
          <w:sz w:val="22"/>
          <w:szCs w:val="22"/>
        </w:rPr>
        <w:t xml:space="preserve"> de </w:t>
      </w:r>
      <w:r w:rsidR="00A83268">
        <w:rPr>
          <w:rFonts w:ascii="Tahoma" w:hAnsi="Tahoma" w:cs="Tahoma"/>
          <w:color w:val="000000"/>
          <w:sz w:val="22"/>
          <w:szCs w:val="22"/>
        </w:rPr>
        <w:t>marzo</w:t>
      </w:r>
      <w:r w:rsidR="008D03F4" w:rsidRPr="008D03F4">
        <w:rPr>
          <w:rFonts w:ascii="Tahoma" w:hAnsi="Tahoma" w:cs="Tahoma"/>
          <w:color w:val="000000"/>
          <w:sz w:val="22"/>
          <w:szCs w:val="22"/>
        </w:rPr>
        <w:t xml:space="preserve"> de 202</w:t>
      </w:r>
      <w:r w:rsidR="00A83268">
        <w:rPr>
          <w:rFonts w:ascii="Tahoma" w:hAnsi="Tahoma" w:cs="Tahoma"/>
          <w:color w:val="000000"/>
          <w:sz w:val="22"/>
          <w:szCs w:val="22"/>
        </w:rPr>
        <w:t>6</w:t>
      </w:r>
      <w:r w:rsidR="008D03F4" w:rsidRPr="008D03F4">
        <w:rPr>
          <w:rFonts w:ascii="Tahoma" w:hAnsi="Tahoma" w:cs="Tahoma"/>
          <w:color w:val="000000"/>
          <w:sz w:val="22"/>
          <w:szCs w:val="22"/>
        </w:rPr>
        <w:t>.</w:t>
      </w:r>
      <w:r w:rsidRPr="008D03F4">
        <w:rPr>
          <w:rFonts w:ascii="Tahoma" w:hAnsi="Tahoma" w:cs="Tahoma"/>
          <w:color w:val="000000"/>
          <w:sz w:val="22"/>
          <w:szCs w:val="22"/>
        </w:rPr>
        <w:t xml:space="preserve"> </w:t>
      </w:r>
      <w:r w:rsidR="008D03F4" w:rsidRPr="008D03F4">
        <w:rPr>
          <w:rFonts w:ascii="Tahoma" w:hAnsi="Tahoma" w:cs="Tahoma"/>
          <w:color w:val="000000"/>
          <w:sz w:val="22"/>
          <w:szCs w:val="22"/>
        </w:rPr>
        <w:t>De su</w:t>
      </w:r>
      <w:r w:rsidRPr="008D03F4">
        <w:rPr>
          <w:rFonts w:ascii="Tahoma" w:hAnsi="Tahoma" w:cs="Tahoma"/>
          <w:color w:val="000000"/>
          <w:sz w:val="22"/>
          <w:szCs w:val="22"/>
        </w:rPr>
        <w:t xml:space="preserve"> contenido dan testimonio y firman al margen de cada una de las hojas que lo integran, las siguientes personas.</w:t>
      </w:r>
    </w:p>
    <w:p w14:paraId="604EA538" w14:textId="77777777" w:rsidR="008D03F4" w:rsidRPr="008D03F4" w:rsidRDefault="008D03F4" w:rsidP="008D03F4">
      <w:pPr>
        <w:pStyle w:val="Standard"/>
        <w:autoSpaceDE w:val="0"/>
        <w:spacing w:line="276" w:lineRule="auto"/>
        <w:ind w:right="707"/>
        <w:jc w:val="both"/>
        <w:rPr>
          <w:rFonts w:ascii="Tahoma" w:hAnsi="Tahoma" w:cs="Tahoma"/>
          <w:color w:val="000000"/>
          <w:sz w:val="22"/>
          <w:szCs w:val="22"/>
        </w:rPr>
      </w:pPr>
    </w:p>
    <w:p w14:paraId="442548BC" w14:textId="77777777" w:rsidR="008D03F4" w:rsidRPr="008D03F4" w:rsidRDefault="008D03F4" w:rsidP="008D03F4">
      <w:pPr>
        <w:pStyle w:val="Standard"/>
        <w:autoSpaceDE w:val="0"/>
        <w:spacing w:line="276" w:lineRule="auto"/>
        <w:ind w:right="707"/>
        <w:jc w:val="both"/>
        <w:rPr>
          <w:rFonts w:ascii="Tahoma" w:hAnsi="Tahoma" w:cs="Tahoma"/>
          <w:color w:val="000000"/>
          <w:sz w:val="22"/>
          <w:szCs w:val="22"/>
        </w:rPr>
      </w:pPr>
    </w:p>
    <w:p w14:paraId="656423A5" w14:textId="77777777" w:rsidR="008D03F4" w:rsidRDefault="008D03F4" w:rsidP="008D03F4">
      <w:pPr>
        <w:pStyle w:val="Standard"/>
        <w:autoSpaceDE w:val="0"/>
        <w:spacing w:line="276" w:lineRule="auto"/>
        <w:ind w:right="707"/>
        <w:jc w:val="both"/>
        <w:rPr>
          <w:rFonts w:ascii="Tahoma" w:hAnsi="Tahoma" w:cs="Tahoma"/>
          <w:b/>
          <w:bCs/>
          <w:color w:val="000000"/>
          <w:sz w:val="22"/>
          <w:szCs w:val="22"/>
        </w:rPr>
      </w:pPr>
      <w:proofErr w:type="spellStart"/>
      <w:r w:rsidRPr="008D03F4">
        <w:rPr>
          <w:rFonts w:ascii="Tahoma" w:hAnsi="Tahoma" w:cs="Tahoma"/>
          <w:b/>
          <w:bCs/>
          <w:color w:val="000000"/>
          <w:sz w:val="22"/>
          <w:szCs w:val="22"/>
        </w:rPr>
        <w:t>Vº</w:t>
      </w:r>
      <w:proofErr w:type="spellEnd"/>
      <w:r w:rsidRPr="008D03F4">
        <w:rPr>
          <w:rFonts w:ascii="Tahoma" w:hAnsi="Tahoma" w:cs="Tahoma"/>
          <w:b/>
          <w:bCs/>
          <w:color w:val="000000"/>
          <w:sz w:val="22"/>
          <w:szCs w:val="22"/>
        </w:rPr>
        <w:t xml:space="preserve"> </w:t>
      </w:r>
      <w:proofErr w:type="spellStart"/>
      <w:r w:rsidRPr="008D03F4">
        <w:rPr>
          <w:rFonts w:ascii="Tahoma" w:hAnsi="Tahoma" w:cs="Tahoma"/>
          <w:b/>
          <w:bCs/>
          <w:color w:val="000000"/>
          <w:sz w:val="22"/>
          <w:szCs w:val="22"/>
        </w:rPr>
        <w:t>Bº</w:t>
      </w:r>
      <w:proofErr w:type="spellEnd"/>
      <w:r w:rsidRPr="008D03F4">
        <w:rPr>
          <w:rFonts w:ascii="Tahoma" w:hAnsi="Tahoma" w:cs="Tahoma"/>
          <w:b/>
          <w:bCs/>
          <w:color w:val="000000"/>
          <w:sz w:val="22"/>
          <w:szCs w:val="22"/>
        </w:rPr>
        <w:t xml:space="preserve"> – PRESIDENTA</w:t>
      </w:r>
      <w:r w:rsidRPr="008D03F4">
        <w:rPr>
          <w:rFonts w:ascii="Tahoma" w:hAnsi="Tahoma" w:cs="Tahoma"/>
          <w:b/>
          <w:bCs/>
          <w:color w:val="000000"/>
          <w:sz w:val="22"/>
          <w:szCs w:val="22"/>
        </w:rPr>
        <w:tab/>
      </w:r>
      <w:r w:rsidRPr="008D03F4">
        <w:rPr>
          <w:rFonts w:ascii="Tahoma" w:hAnsi="Tahoma" w:cs="Tahoma"/>
          <w:b/>
          <w:bCs/>
          <w:color w:val="000000"/>
          <w:sz w:val="22"/>
          <w:szCs w:val="22"/>
        </w:rPr>
        <w:tab/>
      </w:r>
      <w:r w:rsidRPr="008D03F4">
        <w:rPr>
          <w:rFonts w:ascii="Tahoma" w:hAnsi="Tahoma" w:cs="Tahoma"/>
          <w:b/>
          <w:bCs/>
          <w:color w:val="000000"/>
          <w:sz w:val="22"/>
          <w:szCs w:val="22"/>
        </w:rPr>
        <w:tab/>
      </w:r>
      <w:r w:rsidRPr="008D03F4">
        <w:rPr>
          <w:rFonts w:ascii="Tahoma" w:hAnsi="Tahoma" w:cs="Tahoma"/>
          <w:b/>
          <w:bCs/>
          <w:color w:val="000000"/>
          <w:sz w:val="22"/>
          <w:szCs w:val="22"/>
        </w:rPr>
        <w:tab/>
        <w:t>SECRETARIA</w:t>
      </w:r>
    </w:p>
    <w:p w14:paraId="4DB8587E" w14:textId="77777777" w:rsidR="00716483" w:rsidRDefault="00716483" w:rsidP="008D03F4">
      <w:pPr>
        <w:pStyle w:val="Standard"/>
        <w:autoSpaceDE w:val="0"/>
        <w:spacing w:line="276" w:lineRule="auto"/>
        <w:ind w:right="707"/>
        <w:jc w:val="both"/>
        <w:rPr>
          <w:rFonts w:ascii="Tahoma" w:hAnsi="Tahoma" w:cs="Tahoma"/>
          <w:b/>
          <w:bCs/>
          <w:color w:val="000000"/>
          <w:sz w:val="22"/>
          <w:szCs w:val="22"/>
        </w:rPr>
      </w:pPr>
    </w:p>
    <w:p w14:paraId="3427B4AA" w14:textId="77777777" w:rsidR="00716483" w:rsidRDefault="00716483" w:rsidP="008D03F4">
      <w:pPr>
        <w:pStyle w:val="Standard"/>
        <w:autoSpaceDE w:val="0"/>
        <w:spacing w:line="276" w:lineRule="auto"/>
        <w:ind w:right="707"/>
        <w:jc w:val="both"/>
        <w:rPr>
          <w:rFonts w:ascii="Tahoma" w:hAnsi="Tahoma" w:cs="Tahoma"/>
          <w:b/>
          <w:bCs/>
          <w:color w:val="000000"/>
          <w:sz w:val="22"/>
          <w:szCs w:val="22"/>
        </w:rPr>
      </w:pPr>
    </w:p>
    <w:p w14:paraId="724A9DE5" w14:textId="77777777" w:rsidR="00716483" w:rsidRDefault="00716483" w:rsidP="008D03F4">
      <w:pPr>
        <w:pStyle w:val="Standard"/>
        <w:autoSpaceDE w:val="0"/>
        <w:spacing w:line="276" w:lineRule="auto"/>
        <w:ind w:right="707"/>
        <w:jc w:val="both"/>
        <w:rPr>
          <w:rFonts w:ascii="Tahoma" w:hAnsi="Tahoma" w:cs="Tahoma"/>
          <w:b/>
          <w:bCs/>
          <w:color w:val="000000"/>
          <w:sz w:val="22"/>
          <w:szCs w:val="22"/>
        </w:rPr>
      </w:pPr>
    </w:p>
    <w:p w14:paraId="3398469D" w14:textId="77777777" w:rsidR="00716483" w:rsidRDefault="00716483" w:rsidP="008D03F4">
      <w:pPr>
        <w:pStyle w:val="Standard"/>
        <w:autoSpaceDE w:val="0"/>
        <w:spacing w:line="276" w:lineRule="auto"/>
        <w:ind w:right="707"/>
        <w:jc w:val="both"/>
        <w:rPr>
          <w:rFonts w:ascii="Tahoma" w:hAnsi="Tahoma" w:cs="Tahoma"/>
          <w:b/>
          <w:bCs/>
          <w:color w:val="000000"/>
          <w:sz w:val="22"/>
          <w:szCs w:val="22"/>
        </w:rPr>
      </w:pPr>
    </w:p>
    <w:p w14:paraId="73D9C894" w14:textId="77777777" w:rsidR="008D03F4" w:rsidRPr="008D03F4" w:rsidRDefault="00716483" w:rsidP="008D03F4">
      <w:pPr>
        <w:pStyle w:val="Standard"/>
        <w:autoSpaceDE w:val="0"/>
        <w:spacing w:line="276" w:lineRule="auto"/>
        <w:ind w:right="707"/>
        <w:jc w:val="both"/>
        <w:rPr>
          <w:rFonts w:ascii="Tahoma" w:hAnsi="Tahoma" w:cs="Tahoma"/>
          <w:color w:val="000000"/>
          <w:sz w:val="22"/>
          <w:szCs w:val="22"/>
        </w:rPr>
      </w:pPr>
      <w:r>
        <w:rPr>
          <w:rFonts w:ascii="Tahoma" w:hAnsi="Tahoma" w:cs="Tahoma"/>
          <w:b/>
          <w:bCs/>
          <w:color w:val="000000"/>
          <w:sz w:val="22"/>
          <w:szCs w:val="22"/>
        </w:rPr>
        <w:t>Ana Isabel Castañeda</w:t>
      </w:r>
      <w:r>
        <w:rPr>
          <w:rFonts w:ascii="Tahoma" w:hAnsi="Tahoma" w:cs="Tahoma"/>
          <w:b/>
          <w:bCs/>
          <w:color w:val="000000"/>
          <w:sz w:val="22"/>
          <w:szCs w:val="22"/>
        </w:rPr>
        <w:tab/>
      </w:r>
      <w:r>
        <w:rPr>
          <w:rFonts w:ascii="Tahoma" w:hAnsi="Tahoma" w:cs="Tahoma"/>
          <w:b/>
          <w:bCs/>
          <w:color w:val="000000"/>
          <w:sz w:val="22"/>
          <w:szCs w:val="22"/>
        </w:rPr>
        <w:tab/>
      </w:r>
      <w:r>
        <w:rPr>
          <w:rFonts w:ascii="Tahoma" w:hAnsi="Tahoma" w:cs="Tahoma"/>
          <w:b/>
          <w:bCs/>
          <w:color w:val="000000"/>
          <w:sz w:val="22"/>
          <w:szCs w:val="22"/>
        </w:rPr>
        <w:tab/>
      </w:r>
      <w:r>
        <w:rPr>
          <w:rFonts w:ascii="Tahoma" w:hAnsi="Tahoma" w:cs="Tahoma"/>
          <w:b/>
          <w:bCs/>
          <w:color w:val="000000"/>
          <w:sz w:val="22"/>
          <w:szCs w:val="22"/>
        </w:rPr>
        <w:tab/>
        <w:t>Miriam Matilde Figuera</w:t>
      </w:r>
    </w:p>
    <w:p w14:paraId="04F0C3EA"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23989C16"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p w14:paraId="30A8B4AF" w14:textId="77777777" w:rsidR="00395100" w:rsidRPr="008D03F4" w:rsidRDefault="00395100" w:rsidP="008D03F4">
      <w:pPr>
        <w:pStyle w:val="Standard"/>
        <w:spacing w:line="276" w:lineRule="auto"/>
        <w:ind w:right="707"/>
        <w:jc w:val="both"/>
        <w:rPr>
          <w:rFonts w:ascii="Tahoma" w:eastAsia="Symbol" w:hAnsi="Tahoma" w:cs="Tahoma"/>
          <w:sz w:val="22"/>
          <w:szCs w:val="22"/>
        </w:rPr>
      </w:pPr>
    </w:p>
    <w:p w14:paraId="53287C5C" w14:textId="77777777" w:rsidR="00395100" w:rsidRPr="008D03F4" w:rsidRDefault="00395100" w:rsidP="008D03F4">
      <w:pPr>
        <w:pStyle w:val="Standard"/>
        <w:autoSpaceDE w:val="0"/>
        <w:spacing w:line="276" w:lineRule="auto"/>
        <w:ind w:right="707"/>
        <w:jc w:val="both"/>
        <w:rPr>
          <w:rFonts w:ascii="Tahoma" w:hAnsi="Tahoma" w:cs="Tahoma"/>
          <w:color w:val="000000"/>
          <w:sz w:val="22"/>
          <w:szCs w:val="22"/>
        </w:rPr>
      </w:pPr>
    </w:p>
    <w:sectPr w:rsidR="00395100" w:rsidRPr="008D03F4" w:rsidSect="0078644F">
      <w:footerReference w:type="default" r:id="rId8"/>
      <w:headerReference w:type="first" r:id="rId9"/>
      <w:footerReference w:type="first" r:id="rId10"/>
      <w:pgSz w:w="11906" w:h="16838"/>
      <w:pgMar w:top="1843" w:right="851" w:bottom="567" w:left="1701" w:header="0"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19E53" w14:textId="77777777" w:rsidR="009E50DF" w:rsidRDefault="009E50DF">
      <w:r>
        <w:separator/>
      </w:r>
    </w:p>
  </w:endnote>
  <w:endnote w:type="continuationSeparator" w:id="0">
    <w:p w14:paraId="7E69F9BA" w14:textId="77777777" w:rsidR="009E50DF" w:rsidRDefault="009E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D5B9" w14:textId="77777777" w:rsidR="00F62834" w:rsidRDefault="00F62834">
    <w:pPr>
      <w:pStyle w:val="Piedepgina"/>
      <w:jc w:val="right"/>
      <w:rPr>
        <w:rFonts w:cs="Univers 45 Light"/>
        <w:szCs w:val="20"/>
      </w:rPr>
    </w:pPr>
    <w:r>
      <w:rPr>
        <w:rFonts w:cs="Univers 45 Light"/>
        <w:szCs w:val="20"/>
      </w:rPr>
      <w:fldChar w:fldCharType="begin"/>
    </w:r>
    <w:r>
      <w:rPr>
        <w:rFonts w:cs="Univers 45 Light"/>
        <w:szCs w:val="20"/>
      </w:rPr>
      <w:instrText xml:space="preserve"> PAGE </w:instrText>
    </w:r>
    <w:r>
      <w:rPr>
        <w:rFonts w:cs="Univers 45 Light"/>
        <w:szCs w:val="20"/>
      </w:rPr>
      <w:fldChar w:fldCharType="separate"/>
    </w:r>
    <w:r w:rsidR="00BE5DFE">
      <w:rPr>
        <w:rFonts w:cs="Univers 45 Light"/>
        <w:noProof/>
        <w:szCs w:val="20"/>
      </w:rPr>
      <w:t>17</w:t>
    </w:r>
    <w:r>
      <w:rPr>
        <w:rFonts w:cs="Univers 45 Light"/>
        <w:szCs w:val="20"/>
      </w:rPr>
      <w:fldChar w:fldCharType="end"/>
    </w:r>
  </w:p>
  <w:p w14:paraId="328DD613" w14:textId="77777777" w:rsidR="00F62834" w:rsidRDefault="00F6283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B145" w14:textId="77777777" w:rsidR="00F62834" w:rsidRDefault="00F62834">
    <w:pPr>
      <w:pStyle w:val="Piedepgina"/>
      <w:ind w:left="2268"/>
      <w:jc w:val="center"/>
      <w:rPr>
        <w:rFonts w:ascii="Univers 45 Light" w:hAnsi="Univers 45 Light" w:cs="Univers 45 Light"/>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4553" w14:textId="77777777" w:rsidR="009E50DF" w:rsidRDefault="009E50DF">
      <w:r>
        <w:rPr>
          <w:color w:val="000000"/>
        </w:rPr>
        <w:separator/>
      </w:r>
    </w:p>
  </w:footnote>
  <w:footnote w:type="continuationSeparator" w:id="0">
    <w:p w14:paraId="65EE4C71" w14:textId="77777777" w:rsidR="009E50DF" w:rsidRDefault="009E5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9208" w14:textId="689241C2" w:rsidR="00F62834" w:rsidRDefault="00BA70DF">
    <w:pPr>
      <w:pStyle w:val="Encabezado"/>
    </w:pPr>
    <w:r>
      <w:rPr>
        <w:noProof/>
      </w:rPr>
      <mc:AlternateContent>
        <mc:Choice Requires="wps">
          <w:drawing>
            <wp:anchor distT="0" distB="0" distL="114300" distR="114300" simplePos="0" relativeHeight="251661312" behindDoc="0" locked="0" layoutInCell="1" allowOverlap="1" wp14:anchorId="1EDFF5CB" wp14:editId="0EAB9C27">
              <wp:simplePos x="0" y="0"/>
              <wp:positionH relativeFrom="margin">
                <wp:posOffset>1869440</wp:posOffset>
              </wp:positionH>
              <wp:positionV relativeFrom="paragraph">
                <wp:posOffset>-635</wp:posOffset>
              </wp:positionV>
              <wp:extent cx="2075180" cy="1398905"/>
              <wp:effectExtent l="0" t="0" r="0" b="0"/>
              <wp:wrapSquare wrapText="bothSides"/>
              <wp:docPr id="58652468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5180" cy="1398905"/>
                      </a:xfrm>
                      <a:prstGeom prst="rect">
                        <a:avLst/>
                      </a:prstGeom>
                      <a:noFill/>
                      <a:ln w="6350">
                        <a:noFill/>
                      </a:ln>
                    </wps:spPr>
                    <wps:txbx>
                      <w:txbxContent>
                        <w:p w14:paraId="414E59AA" w14:textId="77777777" w:rsidR="00F62834" w:rsidRPr="00520142" w:rsidRDefault="00F62834" w:rsidP="008D03F4">
                          <w:pPr>
                            <w:pStyle w:val="Encabezado"/>
                          </w:pPr>
                          <w:r w:rsidRPr="0078644F">
                            <w:rPr>
                              <w:noProof/>
                              <w:lang w:eastAsia="es-ES"/>
                            </w:rPr>
                            <w:drawing>
                              <wp:inline distT="0" distB="0" distL="0" distR="0" wp14:anchorId="2CF8AAF3" wp14:editId="3FD33E03">
                                <wp:extent cx="1019175" cy="1019175"/>
                                <wp:effectExtent l="0" t="0" r="0" b="0"/>
                                <wp:docPr id="16337853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867" cy="10468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FF5CB" id="_x0000_t202" coordsize="21600,21600" o:spt="202" path="m,l,21600r21600,l21600,xe">
              <v:stroke joinstyle="miter"/>
              <v:path gradientshapeok="t" o:connecttype="rect"/>
            </v:shapetype>
            <v:shape id="Cuadro de texto 3" o:spid="_x0000_s1026" type="#_x0000_t202" style="position:absolute;margin-left:147.2pt;margin-top:-.05pt;width:163.4pt;height:110.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" filled="f" stroked="f" strokeweight=".5pt">
              <v:textbox>
                <w:txbxContent>
                  <w:p w14:paraId="414E59AA" w14:textId="77777777" w:rsidR="00F62834" w:rsidRPr="00520142" w:rsidRDefault="00F62834" w:rsidP="008D03F4">
                    <w:pPr>
                      <w:pStyle w:val="Encabezado"/>
                    </w:pPr>
                    <w:r w:rsidRPr="0078644F">
                      <w:rPr>
                        <w:noProof/>
                        <w:lang w:eastAsia="es-ES"/>
                      </w:rPr>
                      <w:drawing>
                        <wp:inline distT="0" distB="0" distL="0" distR="0" wp14:anchorId="2CF8AAF3" wp14:editId="3FD33E03">
                          <wp:extent cx="1019175" cy="1019175"/>
                          <wp:effectExtent l="0" t="0" r="0" b="0"/>
                          <wp:docPr id="16337853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867" cy="1046867"/>
                                  </a:xfrm>
                                  <a:prstGeom prst="rect">
                                    <a:avLst/>
                                  </a:prstGeom>
                                  <a:noFill/>
                                  <a:ln>
                                    <a:noFill/>
                                  </a:ln>
                                </pic:spPr>
                              </pic:pic>
                            </a:graphicData>
                          </a:graphic>
                        </wp:inline>
                      </w:drawing>
                    </w:r>
                  </w:p>
                </w:txbxContent>
              </v:textbox>
              <w10:wrap type="square" anchorx="margin"/>
            </v:shape>
          </w:pict>
        </mc:Fallback>
      </mc:AlternateContent>
    </w:r>
  </w:p>
  <w:p w14:paraId="48430EBA" w14:textId="77777777" w:rsidR="00F62834" w:rsidRDefault="00F62834">
    <w:pPr>
      <w:pStyle w:val="Encabezado"/>
    </w:pPr>
  </w:p>
  <w:p w14:paraId="4F98DCE5" w14:textId="77777777" w:rsidR="00F62834" w:rsidRDefault="00F62834">
    <w:pPr>
      <w:pStyle w:val="Encabezado"/>
    </w:pPr>
  </w:p>
  <w:p w14:paraId="365F298A" w14:textId="77777777" w:rsidR="00F62834" w:rsidRDefault="00F62834">
    <w:pPr>
      <w:pStyle w:val="Encabezado"/>
    </w:pPr>
  </w:p>
  <w:p w14:paraId="7BC95FA2" w14:textId="77777777" w:rsidR="00F62834" w:rsidRDefault="00F62834">
    <w:pPr>
      <w:pStyle w:val="Encabezado"/>
    </w:pPr>
  </w:p>
  <w:p w14:paraId="7766B525" w14:textId="77777777" w:rsidR="00F62834" w:rsidRDefault="00F62834">
    <w:pPr>
      <w:pStyle w:val="Encabezado"/>
    </w:pPr>
  </w:p>
  <w:p w14:paraId="3A4050D7" w14:textId="77777777" w:rsidR="00F62834" w:rsidRDefault="00F62834">
    <w:pPr>
      <w:pStyle w:val="Encabezado"/>
    </w:pPr>
  </w:p>
  <w:p w14:paraId="506A2072" w14:textId="77777777" w:rsidR="00F62834" w:rsidRDefault="00F62834">
    <w:pPr>
      <w:pStyle w:val="Encabezado"/>
    </w:pPr>
  </w:p>
  <w:p w14:paraId="126B952D" w14:textId="7802251E" w:rsidR="00F62834" w:rsidRDefault="00BA70DF">
    <w:pPr>
      <w:pStyle w:val="Encabezado"/>
    </w:pPr>
    <w:r>
      <w:rPr>
        <w:noProof/>
      </w:rPr>
      <mc:AlternateContent>
        <mc:Choice Requires="wps">
          <w:drawing>
            <wp:anchor distT="0" distB="0" distL="114300" distR="114300" simplePos="0" relativeHeight="251659264" behindDoc="0" locked="0" layoutInCell="1" allowOverlap="1" wp14:anchorId="10E521CC" wp14:editId="63E2346D">
              <wp:simplePos x="0" y="0"/>
              <wp:positionH relativeFrom="column">
                <wp:posOffset>-622300</wp:posOffset>
              </wp:positionH>
              <wp:positionV relativeFrom="paragraph">
                <wp:posOffset>2228215</wp:posOffset>
              </wp:positionV>
              <wp:extent cx="1314450" cy="1114425"/>
              <wp:effectExtent l="0" t="0" r="0" b="0"/>
              <wp:wrapNone/>
              <wp:docPr id="1309484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0" cy="1114425"/>
                      </a:xfrm>
                      <a:prstGeom prst="rect">
                        <a:avLst/>
                      </a:prstGeom>
                      <a:solidFill>
                        <a:schemeClr val="lt1"/>
                      </a:solidFill>
                      <a:ln w="6350">
                        <a:noFill/>
                      </a:ln>
                    </wps:spPr>
                    <wps:txbx>
                      <w:txbxContent>
                        <w:p w14:paraId="2C10F8F9" w14:textId="77777777" w:rsidR="00F62834" w:rsidRDefault="00F628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521CC" id="Cuadro de texto 1" o:spid="_x0000_s1027" type="#_x0000_t202" style="position:absolute;margin-left:-49pt;margin-top:175.45pt;width:103.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" fillcolor="white [3201]" stroked="f" strokeweight=".5pt">
              <v:textbox>
                <w:txbxContent>
                  <w:p w14:paraId="2C10F8F9" w14:textId="77777777" w:rsidR="00F62834" w:rsidRDefault="00F62834"/>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5"/>
    <w:multiLevelType w:val="multilevel"/>
    <w:tmpl w:val="16F4F1CE"/>
    <w:styleLink w:val="WW8Num19"/>
    <w:lvl w:ilvl="0">
      <w:start w:val="1"/>
      <w:numFmt w:val="lowerLetter"/>
      <w:lvlText w:val="%1)"/>
      <w:lvlJc w:val="left"/>
      <w:pPr>
        <w:ind w:left="765" w:hanging="405"/>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866CEC"/>
    <w:multiLevelType w:val="multilevel"/>
    <w:tmpl w:val="E1E83218"/>
    <w:styleLink w:val="Outline"/>
    <w:lvl w:ilvl="0">
      <w:start w:val="1"/>
      <w:numFmt w:val="decimal"/>
      <w:pStyle w:val="Ttulo1"/>
      <w:lvlText w:val="%1"/>
      <w:lvlJc w:val="left"/>
      <w:pPr>
        <w:ind w:left="432" w:hanging="432"/>
      </w:pPr>
      <w:rPr>
        <w:rFonts w:ascii="Consolas" w:hAnsi="Consolas" w:cs="Arial"/>
        <w:color w:val="000000"/>
        <w:sz w:val="24"/>
      </w:rPr>
    </w:lvl>
    <w:lvl w:ilvl="1">
      <w:start w:val="1"/>
      <w:numFmt w:val="decimal"/>
      <w:pStyle w:val="Ttulo2"/>
      <w:lvlText w:val="%1.%2"/>
      <w:lvlJc w:val="left"/>
      <w:pPr>
        <w:ind w:left="3476" w:hanging="576"/>
      </w:pPr>
      <w:rPr>
        <w:rFonts w:ascii="Consolas" w:hAnsi="Consolas" w:cs="Arial"/>
        <w:color w:val="000000"/>
        <w:sz w:val="24"/>
      </w:rPr>
    </w:lvl>
    <w:lvl w:ilvl="2">
      <w:start w:val="1"/>
      <w:numFmt w:val="decimal"/>
      <w:pStyle w:val="Ttulo3"/>
      <w:lvlText w:val="%1.%2.%3"/>
      <w:lvlJc w:val="left"/>
      <w:pPr>
        <w:ind w:left="720" w:hanging="720"/>
      </w:pPr>
      <w:rPr>
        <w:rFonts w:ascii="Consolas" w:hAnsi="Consolas" w:cs="Arial"/>
        <w:color w:val="000000"/>
        <w:sz w:val="24"/>
      </w:rPr>
    </w:lvl>
    <w:lvl w:ilvl="3">
      <w:start w:val="1"/>
      <w:numFmt w:val="decimal"/>
      <w:pStyle w:val="Ttulo4"/>
      <w:lvlText w:val="%1.%2.%3.%4"/>
      <w:lvlJc w:val="left"/>
      <w:pPr>
        <w:ind w:left="2764" w:hanging="864"/>
      </w:pPr>
      <w:rPr>
        <w:rFonts w:ascii="Consolas" w:hAnsi="Consolas" w:cs="Arial"/>
        <w:color w:val="000000"/>
        <w:sz w:val="24"/>
      </w:rPr>
    </w:lvl>
    <w:lvl w:ilvl="4">
      <w:start w:val="1"/>
      <w:numFmt w:val="decimal"/>
      <w:pStyle w:val="Ttulo5"/>
      <w:lvlText w:val="%1.%2.%3.%4.%5"/>
      <w:lvlJc w:val="left"/>
      <w:pPr>
        <w:ind w:left="1008" w:hanging="1008"/>
      </w:pPr>
      <w:rPr>
        <w:rFonts w:ascii="Consolas" w:hAnsi="Consolas" w:cs="Arial"/>
        <w:color w:val="000000"/>
        <w:sz w:val="24"/>
      </w:rPr>
    </w:lvl>
    <w:lvl w:ilvl="5">
      <w:start w:val="1"/>
      <w:numFmt w:val="decimal"/>
      <w:pStyle w:val="Ttulo6"/>
      <w:lvlText w:val="%1.%2.%3.%4.%5.%6"/>
      <w:lvlJc w:val="left"/>
      <w:pPr>
        <w:ind w:left="1152" w:hanging="1152"/>
      </w:pPr>
      <w:rPr>
        <w:rFonts w:ascii="Consolas" w:hAnsi="Consolas" w:cs="Arial"/>
        <w:color w:val="000000"/>
        <w:sz w:val="24"/>
      </w:rPr>
    </w:lvl>
    <w:lvl w:ilvl="6">
      <w:start w:val="1"/>
      <w:numFmt w:val="decimal"/>
      <w:pStyle w:val="Ttulo7"/>
      <w:lvlText w:val="%1.%2.%3.%4.%5.%6.%7"/>
      <w:lvlJc w:val="left"/>
      <w:pPr>
        <w:ind w:left="1296" w:hanging="1296"/>
      </w:pPr>
      <w:rPr>
        <w:rFonts w:ascii="Consolas" w:hAnsi="Consolas" w:cs="Arial"/>
        <w:color w:val="000000"/>
        <w:sz w:val="24"/>
      </w:rPr>
    </w:lvl>
    <w:lvl w:ilvl="7">
      <w:start w:val="1"/>
      <w:numFmt w:val="decimal"/>
      <w:pStyle w:val="Ttulo8"/>
      <w:lvlText w:val="%1.%2.%3.%4.%5.%6.%7.%8"/>
      <w:lvlJc w:val="left"/>
      <w:pPr>
        <w:ind w:left="1440" w:hanging="1440"/>
      </w:pPr>
      <w:rPr>
        <w:rFonts w:ascii="Consolas" w:hAnsi="Consolas" w:cs="Arial"/>
        <w:color w:val="000000"/>
        <w:sz w:val="24"/>
      </w:rPr>
    </w:lvl>
    <w:lvl w:ilvl="8">
      <w:start w:val="1"/>
      <w:numFmt w:val="decimal"/>
      <w:pStyle w:val="Ttulo9"/>
      <w:lvlText w:val="%1.%2.%3.%4.%5.%6.%7.%8.%9"/>
      <w:lvlJc w:val="left"/>
      <w:pPr>
        <w:ind w:left="1584" w:hanging="1584"/>
      </w:pPr>
      <w:rPr>
        <w:rFonts w:ascii="Consolas" w:hAnsi="Consolas" w:cs="Arial"/>
        <w:color w:val="000000"/>
        <w:sz w:val="24"/>
      </w:rPr>
    </w:lvl>
  </w:abstractNum>
  <w:abstractNum w:abstractNumId="2" w15:restartNumberingAfterBreak="0">
    <w:nsid w:val="03975A19"/>
    <w:multiLevelType w:val="multilevel"/>
    <w:tmpl w:val="97B69F36"/>
    <w:styleLink w:val="WW8Num18"/>
    <w:lvl w:ilvl="0">
      <w:start w:val="1"/>
      <w:numFmt w:val="lowerLetter"/>
      <w:lvlText w:val="%1)"/>
      <w:lvlJc w:val="left"/>
      <w:pPr>
        <w:ind w:left="765" w:hanging="405"/>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A731C8F"/>
    <w:multiLevelType w:val="multilevel"/>
    <w:tmpl w:val="BA420C38"/>
    <w:styleLink w:val="WW8Num16"/>
    <w:lvl w:ilvl="0">
      <w:start w:val="1"/>
      <w:numFmt w:val="lowerLetter"/>
      <w:lvlText w:val="%1)"/>
      <w:lvlJc w:val="left"/>
      <w:pPr>
        <w:ind w:left="765" w:hanging="405"/>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D774C37"/>
    <w:multiLevelType w:val="multilevel"/>
    <w:tmpl w:val="4C54B92A"/>
    <w:lvl w:ilvl="0">
      <w:start w:val="1"/>
      <w:numFmt w:val="lowerLetter"/>
      <w:lvlText w:val="%1)"/>
      <w:lvlJc w:val="left"/>
      <w:pPr>
        <w:ind w:left="900" w:hanging="54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6EF7AED"/>
    <w:multiLevelType w:val="multilevel"/>
    <w:tmpl w:val="43C2D556"/>
    <w:styleLink w:val="WW8Num4"/>
    <w:lvl w:ilvl="0">
      <w:start w:val="1"/>
      <w:numFmt w:val="lowerLetter"/>
      <w:lvlText w:val="%1)"/>
      <w:lvlJc w:val="left"/>
      <w:pPr>
        <w:ind w:left="900" w:hanging="54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A084C1D"/>
    <w:multiLevelType w:val="multilevel"/>
    <w:tmpl w:val="6742E0A8"/>
    <w:styleLink w:val="WW8Num6"/>
    <w:lvl w:ilvl="0">
      <w:start w:val="1"/>
      <w:numFmt w:val="lowerLetter"/>
      <w:lvlText w:val="%1)"/>
      <w:lvlJc w:val="left"/>
      <w:pPr>
        <w:ind w:left="76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B43007B"/>
    <w:multiLevelType w:val="multilevel"/>
    <w:tmpl w:val="44FE40D2"/>
    <w:styleLink w:val="WW8Num1"/>
    <w:lvl w:ilvl="0">
      <w:start w:val="1"/>
      <w:numFmt w:val="decimal"/>
      <w:lvlText w:val="%1"/>
      <w:lvlJc w:val="left"/>
      <w:pPr>
        <w:ind w:left="432" w:hanging="432"/>
      </w:pPr>
      <w:rPr>
        <w:rFonts w:ascii="Consolas" w:hAnsi="Consolas" w:cs="Arial"/>
        <w:color w:val="000000"/>
        <w:sz w:val="24"/>
      </w:rPr>
    </w:lvl>
    <w:lvl w:ilvl="1">
      <w:start w:val="1"/>
      <w:numFmt w:val="decimal"/>
      <w:lvlText w:val="%1.%2"/>
      <w:lvlJc w:val="left"/>
      <w:pPr>
        <w:ind w:left="3476" w:hanging="576"/>
      </w:pPr>
      <w:rPr>
        <w:rFonts w:ascii="Consolas" w:hAnsi="Consolas" w:cs="Arial"/>
        <w:color w:val="000000"/>
        <w:sz w:val="24"/>
      </w:rPr>
    </w:lvl>
    <w:lvl w:ilvl="2">
      <w:start w:val="1"/>
      <w:numFmt w:val="decimal"/>
      <w:lvlText w:val="%1.%2.%3"/>
      <w:lvlJc w:val="left"/>
      <w:pPr>
        <w:ind w:left="720" w:hanging="720"/>
      </w:pPr>
      <w:rPr>
        <w:rFonts w:ascii="Consolas" w:hAnsi="Consolas" w:cs="Arial"/>
        <w:color w:val="000000"/>
        <w:sz w:val="24"/>
      </w:rPr>
    </w:lvl>
    <w:lvl w:ilvl="3">
      <w:start w:val="1"/>
      <w:numFmt w:val="decimal"/>
      <w:lvlText w:val="%1.%2.%3.%4"/>
      <w:lvlJc w:val="left"/>
      <w:pPr>
        <w:ind w:left="2764" w:hanging="864"/>
      </w:pPr>
      <w:rPr>
        <w:rFonts w:ascii="Consolas" w:hAnsi="Consolas" w:cs="Arial"/>
        <w:color w:val="000000"/>
        <w:sz w:val="24"/>
      </w:rPr>
    </w:lvl>
    <w:lvl w:ilvl="4">
      <w:start w:val="1"/>
      <w:numFmt w:val="decimal"/>
      <w:lvlText w:val="%1.%2.%3.%4.%5"/>
      <w:lvlJc w:val="left"/>
      <w:pPr>
        <w:ind w:left="1008" w:hanging="1008"/>
      </w:pPr>
      <w:rPr>
        <w:rFonts w:ascii="Consolas" w:hAnsi="Consolas" w:cs="Arial"/>
        <w:color w:val="000000"/>
        <w:sz w:val="24"/>
      </w:rPr>
    </w:lvl>
    <w:lvl w:ilvl="5">
      <w:start w:val="1"/>
      <w:numFmt w:val="decimal"/>
      <w:lvlText w:val="%1.%2.%3.%4.%5.%6"/>
      <w:lvlJc w:val="left"/>
      <w:pPr>
        <w:ind w:left="1152" w:hanging="1152"/>
      </w:pPr>
      <w:rPr>
        <w:rFonts w:ascii="Consolas" w:hAnsi="Consolas" w:cs="Arial"/>
        <w:color w:val="000000"/>
        <w:sz w:val="24"/>
      </w:rPr>
    </w:lvl>
    <w:lvl w:ilvl="6">
      <w:start w:val="1"/>
      <w:numFmt w:val="decimal"/>
      <w:lvlText w:val="%1.%2.%3.%4.%5.%6.%7"/>
      <w:lvlJc w:val="left"/>
      <w:pPr>
        <w:ind w:left="1296" w:hanging="1296"/>
      </w:pPr>
      <w:rPr>
        <w:rFonts w:ascii="Consolas" w:hAnsi="Consolas" w:cs="Arial"/>
        <w:color w:val="000000"/>
        <w:sz w:val="24"/>
      </w:rPr>
    </w:lvl>
    <w:lvl w:ilvl="7">
      <w:start w:val="1"/>
      <w:numFmt w:val="decimal"/>
      <w:lvlText w:val="%1.%2.%3.%4.%5.%6.%7.%8"/>
      <w:lvlJc w:val="left"/>
      <w:pPr>
        <w:ind w:left="1440" w:hanging="1440"/>
      </w:pPr>
      <w:rPr>
        <w:rFonts w:ascii="Consolas" w:hAnsi="Consolas" w:cs="Arial"/>
        <w:color w:val="000000"/>
        <w:sz w:val="24"/>
      </w:rPr>
    </w:lvl>
    <w:lvl w:ilvl="8">
      <w:start w:val="1"/>
      <w:numFmt w:val="decimal"/>
      <w:lvlText w:val="%1.%2.%3.%4.%5.%6.%7.%8.%9"/>
      <w:lvlJc w:val="left"/>
      <w:pPr>
        <w:ind w:left="1584" w:hanging="1584"/>
      </w:pPr>
      <w:rPr>
        <w:rFonts w:ascii="Consolas" w:hAnsi="Consolas" w:cs="Arial"/>
        <w:color w:val="000000"/>
        <w:sz w:val="24"/>
      </w:rPr>
    </w:lvl>
  </w:abstractNum>
  <w:abstractNum w:abstractNumId="8" w15:restartNumberingAfterBreak="0">
    <w:nsid w:val="1C8300C0"/>
    <w:multiLevelType w:val="multilevel"/>
    <w:tmpl w:val="DEBA112C"/>
    <w:styleLink w:val="WW8Num12"/>
    <w:lvl w:ilvl="0">
      <w:start w:val="1"/>
      <w:numFmt w:val="lowerLetter"/>
      <w:lvlText w:val="%1)"/>
      <w:lvlJc w:val="left"/>
      <w:pPr>
        <w:ind w:left="780" w:hanging="420"/>
      </w:pPr>
      <w:rPr>
        <w:rFonts w:ascii="Consolas" w:hAnsi="Consolas" w:cs="Arial"/>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ED575AF"/>
    <w:multiLevelType w:val="multilevel"/>
    <w:tmpl w:val="2AB2708E"/>
    <w:styleLink w:val="WW8Num3"/>
    <w:lvl w:ilvl="0">
      <w:start w:val="1"/>
      <w:numFmt w:val="decimal"/>
      <w:lvlText w:val="%1)"/>
      <w:lvlJc w:val="left"/>
      <w:pPr>
        <w:ind w:left="900" w:hanging="540"/>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A5280E"/>
    <w:multiLevelType w:val="multilevel"/>
    <w:tmpl w:val="912005E0"/>
    <w:styleLink w:val="WW8Num17"/>
    <w:lvl w:ilvl="0">
      <w:start w:val="1"/>
      <w:numFmt w:val="lowerLetter"/>
      <w:lvlText w:val="%1)"/>
      <w:lvlJc w:val="left"/>
      <w:pPr>
        <w:ind w:left="406" w:hanging="405"/>
      </w:pPr>
      <w:rPr>
        <w:rFonts w:ascii="Consolas" w:hAnsi="Consolas" w:cs="Arial"/>
        <w:b/>
        <w:bCs/>
        <w:color w:val="000000"/>
        <w:sz w:val="24"/>
        <w:shd w:val="clear" w:color="auto" w:fill="FF00FF"/>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01F0E00"/>
    <w:multiLevelType w:val="hybridMultilevel"/>
    <w:tmpl w:val="6F14AB3E"/>
    <w:lvl w:ilvl="0" w:tplc="0C0A0001">
      <w:start w:val="1"/>
      <w:numFmt w:val="bullet"/>
      <w:lvlText w:val=""/>
      <w:lvlJc w:val="left"/>
      <w:pPr>
        <w:ind w:left="1485" w:hanging="360"/>
      </w:pPr>
      <w:rPr>
        <w:rFonts w:ascii="Symbol" w:hAnsi="Symbol"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12" w15:restartNumberingAfterBreak="0">
    <w:nsid w:val="208B3CF5"/>
    <w:multiLevelType w:val="multilevel"/>
    <w:tmpl w:val="A398A4A6"/>
    <w:styleLink w:val="WW8Num14"/>
    <w:lvl w:ilvl="0">
      <w:start w:val="1"/>
      <w:numFmt w:val="lowerLetter"/>
      <w:lvlText w:val="%1)"/>
      <w:lvlJc w:val="left"/>
      <w:pPr>
        <w:ind w:left="825" w:hanging="465"/>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2903102"/>
    <w:multiLevelType w:val="hybridMultilevel"/>
    <w:tmpl w:val="C5CA8BF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B531BD"/>
    <w:multiLevelType w:val="multilevel"/>
    <w:tmpl w:val="DA0477B4"/>
    <w:styleLink w:val="WW8Num7"/>
    <w:lvl w:ilvl="0">
      <w:start w:val="1"/>
      <w:numFmt w:val="lowerLetter"/>
      <w:lvlText w:val="%1)"/>
      <w:lvlJc w:val="left"/>
      <w:pPr>
        <w:ind w:left="76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B40402A"/>
    <w:multiLevelType w:val="multilevel"/>
    <w:tmpl w:val="811E029A"/>
    <w:styleLink w:val="WW8Num8"/>
    <w:lvl w:ilvl="0">
      <w:start w:val="1"/>
      <w:numFmt w:val="lowerLetter"/>
      <w:lvlText w:val="%1)"/>
      <w:lvlJc w:val="left"/>
      <w:pPr>
        <w:ind w:left="765" w:hanging="40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48C02131"/>
    <w:multiLevelType w:val="hybridMultilevel"/>
    <w:tmpl w:val="36D6FB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8CA25EB"/>
    <w:multiLevelType w:val="multilevel"/>
    <w:tmpl w:val="B4C44756"/>
    <w:styleLink w:val="WW8Num13"/>
    <w:lvl w:ilvl="0">
      <w:start w:val="1"/>
      <w:numFmt w:val="lowerLetter"/>
      <w:lvlText w:val="%1)"/>
      <w:lvlJc w:val="left"/>
      <w:pPr>
        <w:ind w:left="810" w:hanging="450"/>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F1F21EA"/>
    <w:multiLevelType w:val="multilevel"/>
    <w:tmpl w:val="B2B07EA8"/>
    <w:styleLink w:val="WW8Num21"/>
    <w:lvl w:ilvl="0">
      <w:start w:val="1"/>
      <w:numFmt w:val="lowerLetter"/>
      <w:lvlText w:val="%1)"/>
      <w:lvlJc w:val="left"/>
      <w:pPr>
        <w:ind w:left="765" w:hanging="405"/>
      </w:pPr>
      <w:rPr>
        <w:rFonts w:ascii="Consolas" w:hAnsi="Consolas" w:cs="Arial"/>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541616AE"/>
    <w:multiLevelType w:val="hybridMultilevel"/>
    <w:tmpl w:val="A6F6B82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5EB6EC2"/>
    <w:multiLevelType w:val="multilevel"/>
    <w:tmpl w:val="AB987ADA"/>
    <w:styleLink w:val="WW8Num9"/>
    <w:lvl w:ilvl="0">
      <w:start w:val="1"/>
      <w:numFmt w:val="lowerLetter"/>
      <w:lvlText w:val="%1)"/>
      <w:lvlJc w:val="left"/>
      <w:pPr>
        <w:ind w:left="825" w:hanging="46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FF15A63"/>
    <w:multiLevelType w:val="multilevel"/>
    <w:tmpl w:val="B85C2214"/>
    <w:styleLink w:val="WW8Num20"/>
    <w:lvl w:ilvl="0">
      <w:start w:val="1"/>
      <w:numFmt w:val="lowerLetter"/>
      <w:lvlText w:val="%1)"/>
      <w:lvlJc w:val="left"/>
      <w:pPr>
        <w:ind w:left="765" w:hanging="405"/>
      </w:pPr>
      <w:rPr>
        <w:rFonts w:ascii="Consolas" w:hAnsi="Consolas" w:cs="Consolas"/>
        <w:color w:val="000000"/>
        <w:sz w:val="24"/>
        <w:shd w:val="clear" w:color="auto" w:fill="FF00FF"/>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606722BB"/>
    <w:multiLevelType w:val="multilevel"/>
    <w:tmpl w:val="1390BFB8"/>
    <w:styleLink w:val="WW8Num22"/>
    <w:lvl w:ilvl="0">
      <w:start w:val="1"/>
      <w:numFmt w:val="lowerLetter"/>
      <w:lvlText w:val="%1)"/>
      <w:lvlJc w:val="left"/>
      <w:pPr>
        <w:ind w:left="765" w:hanging="405"/>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66C1392B"/>
    <w:multiLevelType w:val="multilevel"/>
    <w:tmpl w:val="B3544956"/>
    <w:styleLink w:val="WW8Num11"/>
    <w:lvl w:ilvl="0">
      <w:start w:val="1"/>
      <w:numFmt w:val="lowerLetter"/>
      <w:lvlText w:val="%1)"/>
      <w:lvlJc w:val="left"/>
      <w:pPr>
        <w:ind w:left="840" w:hanging="480"/>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691D3880"/>
    <w:multiLevelType w:val="multilevel"/>
    <w:tmpl w:val="A6E4E768"/>
    <w:styleLink w:val="WW8Num5"/>
    <w:lvl w:ilvl="0">
      <w:start w:val="1"/>
      <w:numFmt w:val="lowerLetter"/>
      <w:lvlText w:val="%1)"/>
      <w:lvlJc w:val="left"/>
      <w:pPr>
        <w:ind w:left="780" w:hanging="420"/>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E086551"/>
    <w:multiLevelType w:val="multilevel"/>
    <w:tmpl w:val="25FE053E"/>
    <w:styleLink w:val="WW8Num23"/>
    <w:lvl w:ilvl="0">
      <w:start w:val="1"/>
      <w:numFmt w:val="lowerLetter"/>
      <w:lvlText w:val="%1)"/>
      <w:lvlJc w:val="left"/>
      <w:pPr>
        <w:ind w:left="780" w:hanging="420"/>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6F9E5079"/>
    <w:multiLevelType w:val="multilevel"/>
    <w:tmpl w:val="E7DA4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271202"/>
    <w:multiLevelType w:val="multilevel"/>
    <w:tmpl w:val="11321024"/>
    <w:styleLink w:val="WW8Num15"/>
    <w:lvl w:ilvl="0">
      <w:start w:val="1"/>
      <w:numFmt w:val="lowerLetter"/>
      <w:lvlText w:val="%1)"/>
      <w:lvlJc w:val="left"/>
      <w:pPr>
        <w:ind w:left="780" w:hanging="420"/>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74E4106C"/>
    <w:multiLevelType w:val="multilevel"/>
    <w:tmpl w:val="5B0C41BC"/>
    <w:styleLink w:val="WW8Num2"/>
    <w:lvl w:ilvl="0">
      <w:start w:val="1"/>
      <w:numFmt w:val="lowerLetter"/>
      <w:lvlText w:val="%1)"/>
      <w:lvlJc w:val="left"/>
      <w:pPr>
        <w:ind w:left="765" w:hanging="405"/>
      </w:pPr>
      <w:rPr>
        <w:rFonts w:ascii="Consolas" w:hAnsi="Consolas" w:cs="Consolas"/>
        <w:color w:val="000000"/>
        <w:sz w:val="24"/>
        <w:shd w:val="clear" w:color="auto" w:fill="FF00FF"/>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799111D3"/>
    <w:multiLevelType w:val="hybridMultilevel"/>
    <w:tmpl w:val="E4F2CD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F70516B"/>
    <w:multiLevelType w:val="hybridMultilevel"/>
    <w:tmpl w:val="F7E6D174"/>
    <w:lvl w:ilvl="0" w:tplc="0C0A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F8D0CA8"/>
    <w:multiLevelType w:val="multilevel"/>
    <w:tmpl w:val="53ECF338"/>
    <w:styleLink w:val="WW8Num10"/>
    <w:lvl w:ilvl="0">
      <w:start w:val="1"/>
      <w:numFmt w:val="lowerLetter"/>
      <w:lvlText w:val="%1)"/>
      <w:lvlJc w:val="left"/>
      <w:pPr>
        <w:ind w:left="765" w:hanging="405"/>
      </w:pPr>
      <w:rPr>
        <w:rFonts w:ascii="Consolas" w:hAnsi="Consolas" w:cs="Consolas"/>
        <w:color w:val="00000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678997160">
    <w:abstractNumId w:val="1"/>
  </w:num>
  <w:num w:numId="2" w16cid:durableId="200484727">
    <w:abstractNumId w:val="7"/>
  </w:num>
  <w:num w:numId="3" w16cid:durableId="340090392">
    <w:abstractNumId w:val="28"/>
  </w:num>
  <w:num w:numId="4" w16cid:durableId="887110578">
    <w:abstractNumId w:val="9"/>
  </w:num>
  <w:num w:numId="5" w16cid:durableId="990252830">
    <w:abstractNumId w:val="5"/>
  </w:num>
  <w:num w:numId="6" w16cid:durableId="1788888261">
    <w:abstractNumId w:val="24"/>
  </w:num>
  <w:num w:numId="7" w16cid:durableId="1961034905">
    <w:abstractNumId w:val="6"/>
  </w:num>
  <w:num w:numId="8" w16cid:durableId="286811910">
    <w:abstractNumId w:val="14"/>
  </w:num>
  <w:num w:numId="9" w16cid:durableId="1634016563">
    <w:abstractNumId w:val="15"/>
  </w:num>
  <w:num w:numId="10" w16cid:durableId="1976446246">
    <w:abstractNumId w:val="20"/>
  </w:num>
  <w:num w:numId="11" w16cid:durableId="2024932381">
    <w:abstractNumId w:val="31"/>
  </w:num>
  <w:num w:numId="12" w16cid:durableId="25953063">
    <w:abstractNumId w:val="23"/>
  </w:num>
  <w:num w:numId="13" w16cid:durableId="1597252310">
    <w:abstractNumId w:val="8"/>
  </w:num>
  <w:num w:numId="14" w16cid:durableId="1745837298">
    <w:abstractNumId w:val="17"/>
  </w:num>
  <w:num w:numId="15" w16cid:durableId="1004239016">
    <w:abstractNumId w:val="12"/>
  </w:num>
  <w:num w:numId="16" w16cid:durableId="2084446922">
    <w:abstractNumId w:val="27"/>
  </w:num>
  <w:num w:numId="17" w16cid:durableId="1169760145">
    <w:abstractNumId w:val="3"/>
  </w:num>
  <w:num w:numId="18" w16cid:durableId="307977605">
    <w:abstractNumId w:val="10"/>
  </w:num>
  <w:num w:numId="19" w16cid:durableId="1831141410">
    <w:abstractNumId w:val="2"/>
  </w:num>
  <w:num w:numId="20" w16cid:durableId="2077245250">
    <w:abstractNumId w:val="0"/>
  </w:num>
  <w:num w:numId="21" w16cid:durableId="875774720">
    <w:abstractNumId w:val="21"/>
  </w:num>
  <w:num w:numId="22" w16cid:durableId="1790127066">
    <w:abstractNumId w:val="18"/>
  </w:num>
  <w:num w:numId="23" w16cid:durableId="1989237004">
    <w:abstractNumId w:val="22"/>
  </w:num>
  <w:num w:numId="24" w16cid:durableId="1212302875">
    <w:abstractNumId w:val="25"/>
  </w:num>
  <w:num w:numId="25" w16cid:durableId="1810397392">
    <w:abstractNumId w:val="6"/>
    <w:lvlOverride w:ilvl="0">
      <w:startOverride w:val="1"/>
    </w:lvlOverride>
  </w:num>
  <w:num w:numId="26" w16cid:durableId="1078747620">
    <w:abstractNumId w:val="3"/>
    <w:lvlOverride w:ilvl="0">
      <w:startOverride w:val="1"/>
    </w:lvlOverride>
  </w:num>
  <w:num w:numId="27" w16cid:durableId="207038084">
    <w:abstractNumId w:val="25"/>
    <w:lvlOverride w:ilvl="0">
      <w:startOverride w:val="1"/>
    </w:lvlOverride>
  </w:num>
  <w:num w:numId="28" w16cid:durableId="2078358330">
    <w:abstractNumId w:val="22"/>
    <w:lvlOverride w:ilvl="0">
      <w:startOverride w:val="1"/>
    </w:lvlOverride>
  </w:num>
  <w:num w:numId="29" w16cid:durableId="122115527">
    <w:abstractNumId w:val="17"/>
    <w:lvlOverride w:ilvl="0">
      <w:startOverride w:val="1"/>
    </w:lvlOverride>
  </w:num>
  <w:num w:numId="30" w16cid:durableId="908803615">
    <w:abstractNumId w:val="5"/>
    <w:lvlOverride w:ilvl="0">
      <w:startOverride w:val="1"/>
    </w:lvlOverride>
  </w:num>
  <w:num w:numId="31" w16cid:durableId="1453747177">
    <w:abstractNumId w:val="31"/>
    <w:lvlOverride w:ilvl="0">
      <w:startOverride w:val="1"/>
    </w:lvlOverride>
  </w:num>
  <w:num w:numId="32" w16cid:durableId="1310329880">
    <w:abstractNumId w:val="20"/>
    <w:lvlOverride w:ilvl="0">
      <w:startOverride w:val="1"/>
    </w:lvlOverride>
  </w:num>
  <w:num w:numId="33" w16cid:durableId="1229802338">
    <w:abstractNumId w:val="27"/>
    <w:lvlOverride w:ilvl="0">
      <w:startOverride w:val="1"/>
    </w:lvlOverride>
  </w:num>
  <w:num w:numId="34" w16cid:durableId="1889878117">
    <w:abstractNumId w:val="2"/>
    <w:lvlOverride w:ilvl="0">
      <w:startOverride w:val="1"/>
    </w:lvlOverride>
  </w:num>
  <w:num w:numId="35" w16cid:durableId="1543203413">
    <w:abstractNumId w:val="23"/>
    <w:lvlOverride w:ilvl="0">
      <w:startOverride w:val="1"/>
    </w:lvlOverride>
  </w:num>
  <w:num w:numId="36" w16cid:durableId="665939923">
    <w:abstractNumId w:val="12"/>
    <w:lvlOverride w:ilvl="0">
      <w:startOverride w:val="1"/>
    </w:lvlOverride>
  </w:num>
  <w:num w:numId="37" w16cid:durableId="1108547682">
    <w:abstractNumId w:val="8"/>
    <w:lvlOverride w:ilvl="0">
      <w:startOverride w:val="1"/>
    </w:lvlOverride>
  </w:num>
  <w:num w:numId="38" w16cid:durableId="810055396">
    <w:abstractNumId w:val="0"/>
    <w:lvlOverride w:ilvl="0">
      <w:startOverride w:val="1"/>
    </w:lvlOverride>
  </w:num>
  <w:num w:numId="39" w16cid:durableId="873270331">
    <w:abstractNumId w:val="24"/>
    <w:lvlOverride w:ilvl="0">
      <w:startOverride w:val="1"/>
    </w:lvlOverride>
  </w:num>
  <w:num w:numId="40" w16cid:durableId="1629164184">
    <w:abstractNumId w:val="14"/>
    <w:lvlOverride w:ilvl="0">
      <w:startOverride w:val="1"/>
    </w:lvlOverride>
  </w:num>
  <w:num w:numId="41" w16cid:durableId="783427052">
    <w:abstractNumId w:val="15"/>
    <w:lvlOverride w:ilvl="0">
      <w:startOverride w:val="1"/>
    </w:lvlOverride>
  </w:num>
  <w:num w:numId="42" w16cid:durableId="1099184112">
    <w:abstractNumId w:val="18"/>
    <w:lvlOverride w:ilvl="0">
      <w:startOverride w:val="1"/>
    </w:lvlOverride>
  </w:num>
  <w:num w:numId="43" w16cid:durableId="1522474215">
    <w:abstractNumId w:val="26"/>
  </w:num>
  <w:num w:numId="44" w16cid:durableId="1462771596">
    <w:abstractNumId w:val="13"/>
  </w:num>
  <w:num w:numId="45" w16cid:durableId="536890833">
    <w:abstractNumId w:val="4"/>
  </w:num>
  <w:num w:numId="46" w16cid:durableId="205878795">
    <w:abstractNumId w:val="16"/>
  </w:num>
  <w:num w:numId="47" w16cid:durableId="804396355">
    <w:abstractNumId w:val="19"/>
  </w:num>
  <w:num w:numId="48" w16cid:durableId="736973629">
    <w:abstractNumId w:val="30"/>
  </w:num>
  <w:num w:numId="49" w16cid:durableId="1162543717">
    <w:abstractNumId w:val="29"/>
  </w:num>
  <w:num w:numId="50" w16cid:durableId="714814812">
    <w:abstractNumId w:val="1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00"/>
    <w:rsid w:val="00000470"/>
    <w:rsid w:val="00046915"/>
    <w:rsid w:val="000646E0"/>
    <w:rsid w:val="00201DA2"/>
    <w:rsid w:val="00201E8A"/>
    <w:rsid w:val="00244244"/>
    <w:rsid w:val="002932DB"/>
    <w:rsid w:val="003150E2"/>
    <w:rsid w:val="00395100"/>
    <w:rsid w:val="003B50BB"/>
    <w:rsid w:val="003D5886"/>
    <w:rsid w:val="00433191"/>
    <w:rsid w:val="004778F3"/>
    <w:rsid w:val="004C505B"/>
    <w:rsid w:val="0050394A"/>
    <w:rsid w:val="0054405C"/>
    <w:rsid w:val="0055378D"/>
    <w:rsid w:val="00564992"/>
    <w:rsid w:val="005F1A20"/>
    <w:rsid w:val="0060209A"/>
    <w:rsid w:val="00610CB3"/>
    <w:rsid w:val="006212E2"/>
    <w:rsid w:val="006E0201"/>
    <w:rsid w:val="006F29EC"/>
    <w:rsid w:val="0071297C"/>
    <w:rsid w:val="00716483"/>
    <w:rsid w:val="00744992"/>
    <w:rsid w:val="007505CF"/>
    <w:rsid w:val="0078644F"/>
    <w:rsid w:val="00817709"/>
    <w:rsid w:val="00870BD4"/>
    <w:rsid w:val="008D03F4"/>
    <w:rsid w:val="008F4256"/>
    <w:rsid w:val="009557C3"/>
    <w:rsid w:val="009A730A"/>
    <w:rsid w:val="009E50DF"/>
    <w:rsid w:val="00A83268"/>
    <w:rsid w:val="00AB394F"/>
    <w:rsid w:val="00B7462E"/>
    <w:rsid w:val="00B84389"/>
    <w:rsid w:val="00B844D8"/>
    <w:rsid w:val="00B8648A"/>
    <w:rsid w:val="00BA70DF"/>
    <w:rsid w:val="00BC153E"/>
    <w:rsid w:val="00BE5DFE"/>
    <w:rsid w:val="00CD176B"/>
    <w:rsid w:val="00DB605F"/>
    <w:rsid w:val="00DE6D37"/>
    <w:rsid w:val="00DF1DA7"/>
    <w:rsid w:val="00E35D06"/>
    <w:rsid w:val="00E42FDD"/>
    <w:rsid w:val="00E87BE4"/>
    <w:rsid w:val="00F03711"/>
    <w:rsid w:val="00F62834"/>
    <w:rsid w:val="00F7514A"/>
    <w:rsid w:val="00FA6FD4"/>
    <w:rsid w:val="00FF4D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1F165"/>
  <w15:docId w15:val="{ED83D36C-D8AA-4DD1-A4EE-A0F1DD7B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s-E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0E2"/>
  </w:style>
  <w:style w:type="paragraph" w:styleId="Ttulo1">
    <w:name w:val="heading 1"/>
    <w:basedOn w:val="Standard"/>
    <w:next w:val="Standard"/>
    <w:uiPriority w:val="9"/>
    <w:qFormat/>
    <w:rsid w:val="003150E2"/>
    <w:pPr>
      <w:keepNext/>
      <w:numPr>
        <w:numId w:val="1"/>
      </w:numPr>
      <w:spacing w:before="240" w:after="60"/>
      <w:outlineLvl w:val="0"/>
    </w:pPr>
    <w:rPr>
      <w:b/>
      <w:bCs/>
      <w:smallCaps/>
      <w:color w:val="003366"/>
      <w:sz w:val="28"/>
      <w:szCs w:val="32"/>
    </w:rPr>
  </w:style>
  <w:style w:type="paragraph" w:styleId="Ttulo2">
    <w:name w:val="heading 2"/>
    <w:basedOn w:val="Standard"/>
    <w:next w:val="Standard"/>
    <w:uiPriority w:val="9"/>
    <w:semiHidden/>
    <w:unhideWhenUsed/>
    <w:qFormat/>
    <w:rsid w:val="003150E2"/>
    <w:pPr>
      <w:keepNext/>
      <w:numPr>
        <w:ilvl w:val="1"/>
        <w:numId w:val="1"/>
      </w:numPr>
      <w:spacing w:before="240" w:after="60"/>
      <w:outlineLvl w:val="1"/>
    </w:pPr>
    <w:rPr>
      <w:b/>
      <w:bCs/>
      <w:iCs/>
      <w:smallCaps/>
      <w:color w:val="003366"/>
      <w:szCs w:val="28"/>
    </w:rPr>
  </w:style>
  <w:style w:type="paragraph" w:styleId="Ttulo3">
    <w:name w:val="heading 3"/>
    <w:basedOn w:val="Standard"/>
    <w:next w:val="Standard"/>
    <w:uiPriority w:val="9"/>
    <w:semiHidden/>
    <w:unhideWhenUsed/>
    <w:qFormat/>
    <w:rsid w:val="003150E2"/>
    <w:pPr>
      <w:keepNext/>
      <w:numPr>
        <w:ilvl w:val="2"/>
        <w:numId w:val="1"/>
      </w:numPr>
      <w:spacing w:before="240" w:after="60"/>
      <w:outlineLvl w:val="2"/>
    </w:pPr>
    <w:rPr>
      <w:b/>
      <w:bCs/>
      <w:color w:val="003366"/>
      <w:szCs w:val="26"/>
    </w:rPr>
  </w:style>
  <w:style w:type="paragraph" w:styleId="Ttulo4">
    <w:name w:val="heading 4"/>
    <w:basedOn w:val="Standard"/>
    <w:next w:val="Standard"/>
    <w:uiPriority w:val="9"/>
    <w:semiHidden/>
    <w:unhideWhenUsed/>
    <w:qFormat/>
    <w:rsid w:val="003150E2"/>
    <w:pPr>
      <w:keepNext/>
      <w:numPr>
        <w:ilvl w:val="3"/>
        <w:numId w:val="1"/>
      </w:numPr>
      <w:spacing w:before="240" w:after="60"/>
      <w:outlineLvl w:val="3"/>
    </w:pPr>
    <w:rPr>
      <w:rFonts w:ascii="Times New Roman" w:hAnsi="Times New Roman" w:cs="Times New Roman"/>
      <w:b/>
      <w:bCs/>
      <w:sz w:val="28"/>
      <w:szCs w:val="28"/>
    </w:rPr>
  </w:style>
  <w:style w:type="paragraph" w:styleId="Ttulo5">
    <w:name w:val="heading 5"/>
    <w:basedOn w:val="Standard"/>
    <w:next w:val="Standard"/>
    <w:uiPriority w:val="9"/>
    <w:semiHidden/>
    <w:unhideWhenUsed/>
    <w:qFormat/>
    <w:rsid w:val="003150E2"/>
    <w:pPr>
      <w:numPr>
        <w:ilvl w:val="4"/>
        <w:numId w:val="1"/>
      </w:numPr>
      <w:spacing w:before="240" w:after="60"/>
      <w:outlineLvl w:val="4"/>
    </w:pPr>
    <w:rPr>
      <w:b/>
      <w:bCs/>
      <w:i/>
      <w:iCs/>
      <w:sz w:val="26"/>
      <w:szCs w:val="26"/>
    </w:rPr>
  </w:style>
  <w:style w:type="paragraph" w:styleId="Ttulo6">
    <w:name w:val="heading 6"/>
    <w:basedOn w:val="Standard"/>
    <w:next w:val="Standard"/>
    <w:uiPriority w:val="9"/>
    <w:semiHidden/>
    <w:unhideWhenUsed/>
    <w:qFormat/>
    <w:rsid w:val="003150E2"/>
    <w:pPr>
      <w:numPr>
        <w:ilvl w:val="5"/>
        <w:numId w:val="1"/>
      </w:numPr>
      <w:spacing w:before="240" w:after="60"/>
      <w:outlineLvl w:val="5"/>
    </w:pPr>
    <w:rPr>
      <w:rFonts w:ascii="Times New Roman" w:hAnsi="Times New Roman" w:cs="Times New Roman"/>
      <w:b/>
      <w:bCs/>
      <w:sz w:val="22"/>
      <w:szCs w:val="22"/>
    </w:rPr>
  </w:style>
  <w:style w:type="paragraph" w:styleId="Ttulo7">
    <w:name w:val="heading 7"/>
    <w:basedOn w:val="Standard"/>
    <w:next w:val="Standard"/>
    <w:rsid w:val="003150E2"/>
    <w:pPr>
      <w:numPr>
        <w:ilvl w:val="6"/>
        <w:numId w:val="1"/>
      </w:numPr>
      <w:spacing w:before="240" w:after="60"/>
      <w:outlineLvl w:val="6"/>
    </w:pPr>
    <w:rPr>
      <w:rFonts w:ascii="Times New Roman" w:hAnsi="Times New Roman" w:cs="Times New Roman"/>
      <w:sz w:val="24"/>
    </w:rPr>
  </w:style>
  <w:style w:type="paragraph" w:styleId="Ttulo8">
    <w:name w:val="heading 8"/>
    <w:basedOn w:val="Standard"/>
    <w:next w:val="Standard"/>
    <w:rsid w:val="003150E2"/>
    <w:pPr>
      <w:numPr>
        <w:ilvl w:val="7"/>
        <w:numId w:val="1"/>
      </w:numPr>
      <w:spacing w:before="240" w:after="60"/>
      <w:outlineLvl w:val="7"/>
    </w:pPr>
    <w:rPr>
      <w:rFonts w:ascii="Times New Roman" w:hAnsi="Times New Roman" w:cs="Times New Roman"/>
      <w:i/>
      <w:iCs/>
      <w:sz w:val="24"/>
    </w:rPr>
  </w:style>
  <w:style w:type="paragraph" w:styleId="Ttulo9">
    <w:name w:val="heading 9"/>
    <w:basedOn w:val="Standard"/>
    <w:next w:val="Standard"/>
    <w:rsid w:val="003150E2"/>
    <w:pPr>
      <w:numPr>
        <w:ilvl w:val="8"/>
        <w:numId w:val="1"/>
      </w:num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Outline">
    <w:name w:val="Outline"/>
    <w:basedOn w:val="Sinlista"/>
    <w:rsid w:val="003150E2"/>
    <w:pPr>
      <w:numPr>
        <w:numId w:val="1"/>
      </w:numPr>
    </w:pPr>
  </w:style>
  <w:style w:type="paragraph" w:customStyle="1" w:styleId="Standard">
    <w:name w:val="Standard"/>
    <w:rsid w:val="003150E2"/>
    <w:pPr>
      <w:widowControl/>
    </w:pPr>
    <w:rPr>
      <w:rFonts w:ascii="Arial" w:eastAsia="Times New Roman" w:hAnsi="Arial" w:cs="Arial"/>
      <w:sz w:val="20"/>
      <w:lang w:bidi="ar-SA"/>
    </w:rPr>
  </w:style>
  <w:style w:type="paragraph" w:customStyle="1" w:styleId="Heading">
    <w:name w:val="Heading"/>
    <w:basedOn w:val="Standard"/>
    <w:next w:val="Textbody"/>
    <w:rsid w:val="003150E2"/>
    <w:pPr>
      <w:keepNext/>
      <w:spacing w:before="240" w:after="120"/>
    </w:pPr>
    <w:rPr>
      <w:rFonts w:eastAsia="Microsoft YaHei" w:cs="Mangal"/>
      <w:sz w:val="28"/>
      <w:szCs w:val="28"/>
    </w:rPr>
  </w:style>
  <w:style w:type="paragraph" w:customStyle="1" w:styleId="Textbody">
    <w:name w:val="Text body"/>
    <w:basedOn w:val="Default"/>
    <w:next w:val="Default"/>
    <w:rsid w:val="003150E2"/>
    <w:rPr>
      <w:rFonts w:cs="Times New Roman"/>
    </w:rPr>
  </w:style>
  <w:style w:type="paragraph" w:styleId="Lista">
    <w:name w:val="List"/>
    <w:basedOn w:val="Textbody"/>
    <w:rsid w:val="003150E2"/>
    <w:rPr>
      <w:rFonts w:cs="Mangal"/>
    </w:rPr>
  </w:style>
  <w:style w:type="paragraph" w:styleId="Descripcin">
    <w:name w:val="caption"/>
    <w:basedOn w:val="Standard"/>
    <w:rsid w:val="003150E2"/>
    <w:pPr>
      <w:suppressLineNumbers/>
      <w:spacing w:before="120" w:after="120"/>
    </w:pPr>
    <w:rPr>
      <w:rFonts w:cs="Mangal"/>
      <w:i/>
      <w:iCs/>
      <w:sz w:val="24"/>
    </w:rPr>
  </w:style>
  <w:style w:type="paragraph" w:customStyle="1" w:styleId="Index">
    <w:name w:val="Index"/>
    <w:basedOn w:val="Standard"/>
    <w:rsid w:val="003150E2"/>
    <w:pPr>
      <w:suppressLineNumbers/>
    </w:pPr>
    <w:rPr>
      <w:rFonts w:cs="Mangal"/>
    </w:rPr>
  </w:style>
  <w:style w:type="paragraph" w:customStyle="1" w:styleId="Default">
    <w:name w:val="Default"/>
    <w:rsid w:val="003150E2"/>
    <w:pPr>
      <w:widowControl/>
      <w:autoSpaceDE w:val="0"/>
    </w:pPr>
    <w:rPr>
      <w:rFonts w:ascii="Arial" w:eastAsia="Times New Roman" w:hAnsi="Arial" w:cs="Arial"/>
      <w:color w:val="000000"/>
      <w:lang w:bidi="ar-SA"/>
    </w:rPr>
  </w:style>
  <w:style w:type="paragraph" w:styleId="Encabezado">
    <w:name w:val="header"/>
    <w:basedOn w:val="Standard"/>
    <w:rsid w:val="003150E2"/>
  </w:style>
  <w:style w:type="paragraph" w:styleId="Piedepgina">
    <w:name w:val="footer"/>
    <w:basedOn w:val="Standard"/>
    <w:rsid w:val="003150E2"/>
  </w:style>
  <w:style w:type="paragraph" w:styleId="Prrafodelista">
    <w:name w:val="List Paragraph"/>
    <w:basedOn w:val="Standard"/>
    <w:uiPriority w:val="1"/>
    <w:qFormat/>
    <w:rsid w:val="003150E2"/>
    <w:pPr>
      <w:ind w:left="708"/>
    </w:pPr>
  </w:style>
  <w:style w:type="paragraph" w:customStyle="1" w:styleId="justificado">
    <w:name w:val="justificado"/>
    <w:basedOn w:val="Standard"/>
    <w:rsid w:val="003150E2"/>
    <w:pPr>
      <w:spacing w:before="280" w:after="280"/>
    </w:pPr>
    <w:rPr>
      <w:rFonts w:ascii="Times New Roman" w:hAnsi="Times New Roman" w:cs="Times New Roman"/>
      <w:sz w:val="24"/>
    </w:rPr>
  </w:style>
  <w:style w:type="paragraph" w:styleId="Sinespaciado">
    <w:name w:val="No Spacing"/>
    <w:rsid w:val="003150E2"/>
    <w:pPr>
      <w:widowControl/>
    </w:pPr>
    <w:rPr>
      <w:rFonts w:ascii="Calibri" w:eastAsia="Calibri" w:hAnsi="Calibri" w:cs="Calibri"/>
      <w:sz w:val="22"/>
      <w:szCs w:val="22"/>
      <w:lang w:bidi="ar-SA"/>
    </w:rPr>
  </w:style>
  <w:style w:type="paragraph" w:styleId="Textodeglobo">
    <w:name w:val="Balloon Text"/>
    <w:basedOn w:val="Standard"/>
    <w:rsid w:val="003150E2"/>
    <w:rPr>
      <w:rFonts w:ascii="Tahoma" w:hAnsi="Tahoma" w:cs="Tahoma"/>
      <w:sz w:val="16"/>
      <w:szCs w:val="16"/>
    </w:rPr>
  </w:style>
  <w:style w:type="paragraph" w:customStyle="1" w:styleId="Textbodyindent">
    <w:name w:val="Text body indent"/>
    <w:basedOn w:val="Default"/>
    <w:next w:val="Default"/>
    <w:rsid w:val="003150E2"/>
    <w:rPr>
      <w:rFonts w:cs="Times New Roman"/>
    </w:rPr>
  </w:style>
  <w:style w:type="paragraph" w:styleId="Textoindependiente2">
    <w:name w:val="Body Text 2"/>
    <w:basedOn w:val="Default"/>
    <w:next w:val="Default"/>
    <w:rsid w:val="003150E2"/>
    <w:rPr>
      <w:rFonts w:cs="Times New Roman"/>
    </w:rPr>
  </w:style>
  <w:style w:type="paragraph" w:styleId="Sangra2detindependiente">
    <w:name w:val="Body Text Indent 2"/>
    <w:basedOn w:val="Default"/>
    <w:next w:val="Default"/>
    <w:rsid w:val="003150E2"/>
    <w:rPr>
      <w:rFonts w:cs="Times New Roman"/>
    </w:rPr>
  </w:style>
  <w:style w:type="paragraph" w:styleId="Ttulo">
    <w:name w:val="Title"/>
    <w:basedOn w:val="Default"/>
    <w:next w:val="Default"/>
    <w:uiPriority w:val="10"/>
    <w:qFormat/>
    <w:rsid w:val="003150E2"/>
    <w:rPr>
      <w:rFonts w:cs="Times New Roman"/>
    </w:rPr>
  </w:style>
  <w:style w:type="paragraph" w:styleId="Subttulo">
    <w:name w:val="Subtitle"/>
    <w:basedOn w:val="Default"/>
    <w:next w:val="Default"/>
    <w:uiPriority w:val="11"/>
    <w:qFormat/>
    <w:rsid w:val="003150E2"/>
    <w:rPr>
      <w:rFonts w:cs="Times New Roman"/>
    </w:rPr>
  </w:style>
  <w:style w:type="paragraph" w:styleId="Textoindependiente3">
    <w:name w:val="Body Text 3"/>
    <w:basedOn w:val="Default"/>
    <w:next w:val="Default"/>
    <w:rsid w:val="003150E2"/>
    <w:rPr>
      <w:rFonts w:cs="Times New Roman"/>
    </w:rPr>
  </w:style>
  <w:style w:type="paragraph" w:styleId="Sangra3detindependiente">
    <w:name w:val="Body Text Indent 3"/>
    <w:basedOn w:val="Default"/>
    <w:next w:val="Default"/>
    <w:rsid w:val="003150E2"/>
    <w:rPr>
      <w:rFonts w:cs="Times New Roman"/>
    </w:rPr>
  </w:style>
  <w:style w:type="paragraph" w:customStyle="1" w:styleId="TableContents">
    <w:name w:val="Table Contents"/>
    <w:basedOn w:val="Standard"/>
    <w:rsid w:val="003150E2"/>
    <w:pPr>
      <w:suppressLineNumbers/>
    </w:pPr>
  </w:style>
  <w:style w:type="paragraph" w:customStyle="1" w:styleId="TableHeading">
    <w:name w:val="Table Heading"/>
    <w:basedOn w:val="TableContents"/>
    <w:rsid w:val="003150E2"/>
    <w:pPr>
      <w:jc w:val="center"/>
    </w:pPr>
    <w:rPr>
      <w:b/>
      <w:bCs/>
    </w:rPr>
  </w:style>
  <w:style w:type="character" w:customStyle="1" w:styleId="WW8Num1z0">
    <w:name w:val="WW8Num1z0"/>
    <w:rsid w:val="003150E2"/>
    <w:rPr>
      <w:rFonts w:ascii="Consolas" w:hAnsi="Consolas" w:cs="Arial"/>
      <w:color w:val="000000"/>
      <w:sz w:val="24"/>
    </w:rPr>
  </w:style>
  <w:style w:type="character" w:customStyle="1" w:styleId="WW8Num2z0">
    <w:name w:val="WW8Num2z0"/>
    <w:rsid w:val="003150E2"/>
    <w:rPr>
      <w:rFonts w:ascii="Consolas" w:hAnsi="Consolas" w:cs="Consolas"/>
      <w:color w:val="000000"/>
      <w:sz w:val="24"/>
      <w:shd w:val="clear" w:color="auto" w:fill="FF00FF"/>
    </w:rPr>
  </w:style>
  <w:style w:type="character" w:customStyle="1" w:styleId="WW8Num3z0">
    <w:name w:val="WW8Num3z0"/>
    <w:rsid w:val="003150E2"/>
    <w:rPr>
      <w:rFonts w:cs="Arial"/>
    </w:rPr>
  </w:style>
  <w:style w:type="character" w:customStyle="1" w:styleId="WW8Num4z0">
    <w:name w:val="WW8Num4z0"/>
    <w:rsid w:val="003150E2"/>
  </w:style>
  <w:style w:type="character" w:customStyle="1" w:styleId="WW8Num5z0">
    <w:name w:val="WW8Num5z0"/>
    <w:rsid w:val="003150E2"/>
    <w:rPr>
      <w:rFonts w:ascii="Consolas" w:hAnsi="Consolas" w:cs="Consolas"/>
      <w:color w:val="000000"/>
      <w:sz w:val="24"/>
    </w:rPr>
  </w:style>
  <w:style w:type="character" w:customStyle="1" w:styleId="WW8Num6z0">
    <w:name w:val="WW8Num6z0"/>
    <w:rsid w:val="003150E2"/>
  </w:style>
  <w:style w:type="character" w:customStyle="1" w:styleId="WW8Num7z0">
    <w:name w:val="WW8Num7z0"/>
    <w:rsid w:val="003150E2"/>
  </w:style>
  <w:style w:type="character" w:customStyle="1" w:styleId="WW8Num8z0">
    <w:name w:val="WW8Num8z0"/>
    <w:rsid w:val="003150E2"/>
  </w:style>
  <w:style w:type="character" w:customStyle="1" w:styleId="WW8Num9z0">
    <w:name w:val="WW8Num9z0"/>
    <w:rsid w:val="003150E2"/>
  </w:style>
  <w:style w:type="character" w:customStyle="1" w:styleId="WW8Num10z0">
    <w:name w:val="WW8Num10z0"/>
    <w:rsid w:val="003150E2"/>
    <w:rPr>
      <w:rFonts w:ascii="Consolas" w:hAnsi="Consolas" w:cs="Consolas"/>
      <w:color w:val="000000"/>
      <w:sz w:val="24"/>
    </w:rPr>
  </w:style>
  <w:style w:type="character" w:customStyle="1" w:styleId="WW8Num11z0">
    <w:name w:val="WW8Num11z0"/>
    <w:rsid w:val="003150E2"/>
    <w:rPr>
      <w:rFonts w:cs="Arial"/>
    </w:rPr>
  </w:style>
  <w:style w:type="character" w:customStyle="1" w:styleId="WW8Num12z0">
    <w:name w:val="WW8Num12z0"/>
    <w:rsid w:val="003150E2"/>
    <w:rPr>
      <w:rFonts w:ascii="Consolas" w:hAnsi="Consolas" w:cs="Arial"/>
      <w:color w:val="000000"/>
      <w:sz w:val="24"/>
    </w:rPr>
  </w:style>
  <w:style w:type="character" w:customStyle="1" w:styleId="WW8Num13z0">
    <w:name w:val="WW8Num13z0"/>
    <w:rsid w:val="003150E2"/>
    <w:rPr>
      <w:rFonts w:ascii="Consolas" w:hAnsi="Consolas" w:cs="Consolas"/>
      <w:color w:val="000000"/>
      <w:sz w:val="24"/>
    </w:rPr>
  </w:style>
  <w:style w:type="character" w:customStyle="1" w:styleId="WW8Num14z0">
    <w:name w:val="WW8Num14z0"/>
    <w:rsid w:val="003150E2"/>
    <w:rPr>
      <w:rFonts w:ascii="Consolas" w:hAnsi="Consolas" w:cs="Consolas"/>
      <w:color w:val="000000"/>
      <w:sz w:val="24"/>
    </w:rPr>
  </w:style>
  <w:style w:type="character" w:customStyle="1" w:styleId="WW8Num15z0">
    <w:name w:val="WW8Num15z0"/>
    <w:rsid w:val="003150E2"/>
    <w:rPr>
      <w:rFonts w:ascii="Consolas" w:hAnsi="Consolas" w:cs="Consolas"/>
      <w:color w:val="000000"/>
      <w:sz w:val="24"/>
    </w:rPr>
  </w:style>
  <w:style w:type="character" w:customStyle="1" w:styleId="WW8Num16z0">
    <w:name w:val="WW8Num16z0"/>
    <w:rsid w:val="003150E2"/>
    <w:rPr>
      <w:rFonts w:cs="Arial"/>
    </w:rPr>
  </w:style>
  <w:style w:type="character" w:customStyle="1" w:styleId="WW8Num17z0">
    <w:name w:val="WW8Num17z0"/>
    <w:rsid w:val="003150E2"/>
    <w:rPr>
      <w:rFonts w:ascii="Consolas" w:hAnsi="Consolas" w:cs="Arial"/>
      <w:b/>
      <w:bCs/>
      <w:color w:val="000000"/>
      <w:sz w:val="24"/>
      <w:shd w:val="clear" w:color="auto" w:fill="FF00FF"/>
    </w:rPr>
  </w:style>
  <w:style w:type="character" w:customStyle="1" w:styleId="WW8Num18z0">
    <w:name w:val="WW8Num18z0"/>
    <w:rsid w:val="003150E2"/>
    <w:rPr>
      <w:rFonts w:ascii="Consolas" w:hAnsi="Consolas" w:cs="Consolas"/>
      <w:color w:val="000000"/>
      <w:sz w:val="24"/>
    </w:rPr>
  </w:style>
  <w:style w:type="character" w:customStyle="1" w:styleId="WW8Num19z0">
    <w:name w:val="WW8Num19z0"/>
    <w:rsid w:val="003150E2"/>
    <w:rPr>
      <w:rFonts w:cs="Arial"/>
    </w:rPr>
  </w:style>
  <w:style w:type="character" w:customStyle="1" w:styleId="WW8Num20z0">
    <w:name w:val="WW8Num20z0"/>
    <w:rsid w:val="003150E2"/>
    <w:rPr>
      <w:rFonts w:ascii="Consolas" w:hAnsi="Consolas" w:cs="Consolas"/>
      <w:color w:val="000000"/>
      <w:sz w:val="24"/>
      <w:shd w:val="clear" w:color="auto" w:fill="FF00FF"/>
    </w:rPr>
  </w:style>
  <w:style w:type="character" w:customStyle="1" w:styleId="WW8Num21z0">
    <w:name w:val="WW8Num21z0"/>
    <w:rsid w:val="003150E2"/>
    <w:rPr>
      <w:rFonts w:ascii="Consolas" w:hAnsi="Consolas" w:cs="Arial"/>
      <w:color w:val="000000"/>
      <w:sz w:val="24"/>
    </w:rPr>
  </w:style>
  <w:style w:type="character" w:customStyle="1" w:styleId="WW8Num22z0">
    <w:name w:val="WW8Num22z0"/>
    <w:rsid w:val="003150E2"/>
    <w:rPr>
      <w:rFonts w:ascii="Consolas" w:hAnsi="Consolas" w:cs="Consolas"/>
      <w:color w:val="000000"/>
      <w:sz w:val="24"/>
    </w:rPr>
  </w:style>
  <w:style w:type="character" w:customStyle="1" w:styleId="WW8Num23z0">
    <w:name w:val="WW8Num23z0"/>
    <w:rsid w:val="003150E2"/>
    <w:rPr>
      <w:rFonts w:cs="Arial"/>
    </w:rPr>
  </w:style>
  <w:style w:type="character" w:customStyle="1" w:styleId="WW8Num1z1">
    <w:name w:val="WW8Num1z1"/>
    <w:rsid w:val="003150E2"/>
  </w:style>
  <w:style w:type="character" w:customStyle="1" w:styleId="WW8Num1z2">
    <w:name w:val="WW8Num1z2"/>
    <w:rsid w:val="003150E2"/>
  </w:style>
  <w:style w:type="character" w:customStyle="1" w:styleId="WW8Num1z3">
    <w:name w:val="WW8Num1z3"/>
    <w:rsid w:val="003150E2"/>
  </w:style>
  <w:style w:type="character" w:customStyle="1" w:styleId="WW8Num1z4">
    <w:name w:val="WW8Num1z4"/>
    <w:rsid w:val="003150E2"/>
  </w:style>
  <w:style w:type="character" w:customStyle="1" w:styleId="WW8Num1z5">
    <w:name w:val="WW8Num1z5"/>
    <w:rsid w:val="003150E2"/>
  </w:style>
  <w:style w:type="character" w:customStyle="1" w:styleId="WW8Num1z6">
    <w:name w:val="WW8Num1z6"/>
    <w:rsid w:val="003150E2"/>
  </w:style>
  <w:style w:type="character" w:customStyle="1" w:styleId="WW8Num1z7">
    <w:name w:val="WW8Num1z7"/>
    <w:rsid w:val="003150E2"/>
  </w:style>
  <w:style w:type="character" w:customStyle="1" w:styleId="WW8Num1z8">
    <w:name w:val="WW8Num1z8"/>
    <w:rsid w:val="003150E2"/>
  </w:style>
  <w:style w:type="character" w:customStyle="1" w:styleId="WW8Num2z1">
    <w:name w:val="WW8Num2z1"/>
    <w:rsid w:val="003150E2"/>
  </w:style>
  <w:style w:type="character" w:customStyle="1" w:styleId="WW8Num2z2">
    <w:name w:val="WW8Num2z2"/>
    <w:rsid w:val="003150E2"/>
  </w:style>
  <w:style w:type="character" w:customStyle="1" w:styleId="WW8Num2z3">
    <w:name w:val="WW8Num2z3"/>
    <w:rsid w:val="003150E2"/>
  </w:style>
  <w:style w:type="character" w:customStyle="1" w:styleId="WW8Num2z4">
    <w:name w:val="WW8Num2z4"/>
    <w:rsid w:val="003150E2"/>
  </w:style>
  <w:style w:type="character" w:customStyle="1" w:styleId="WW8Num2z5">
    <w:name w:val="WW8Num2z5"/>
    <w:rsid w:val="003150E2"/>
  </w:style>
  <w:style w:type="character" w:customStyle="1" w:styleId="WW8Num2z6">
    <w:name w:val="WW8Num2z6"/>
    <w:rsid w:val="003150E2"/>
  </w:style>
  <w:style w:type="character" w:customStyle="1" w:styleId="WW8Num2z7">
    <w:name w:val="WW8Num2z7"/>
    <w:rsid w:val="003150E2"/>
  </w:style>
  <w:style w:type="character" w:customStyle="1" w:styleId="WW8Num2z8">
    <w:name w:val="WW8Num2z8"/>
    <w:rsid w:val="003150E2"/>
  </w:style>
  <w:style w:type="character" w:customStyle="1" w:styleId="WW8Num4z1">
    <w:name w:val="WW8Num4z1"/>
    <w:rsid w:val="003150E2"/>
  </w:style>
  <w:style w:type="character" w:customStyle="1" w:styleId="WW8Num4z2">
    <w:name w:val="WW8Num4z2"/>
    <w:rsid w:val="003150E2"/>
  </w:style>
  <w:style w:type="character" w:customStyle="1" w:styleId="WW8Num4z3">
    <w:name w:val="WW8Num4z3"/>
    <w:rsid w:val="003150E2"/>
  </w:style>
  <w:style w:type="character" w:customStyle="1" w:styleId="WW8Num4z4">
    <w:name w:val="WW8Num4z4"/>
    <w:rsid w:val="003150E2"/>
  </w:style>
  <w:style w:type="character" w:customStyle="1" w:styleId="WW8Num4z5">
    <w:name w:val="WW8Num4z5"/>
    <w:rsid w:val="003150E2"/>
  </w:style>
  <w:style w:type="character" w:customStyle="1" w:styleId="WW8Num4z6">
    <w:name w:val="WW8Num4z6"/>
    <w:rsid w:val="003150E2"/>
  </w:style>
  <w:style w:type="character" w:customStyle="1" w:styleId="WW8Num4z7">
    <w:name w:val="WW8Num4z7"/>
    <w:rsid w:val="003150E2"/>
  </w:style>
  <w:style w:type="character" w:customStyle="1" w:styleId="WW8Num4z8">
    <w:name w:val="WW8Num4z8"/>
    <w:rsid w:val="003150E2"/>
  </w:style>
  <w:style w:type="character" w:customStyle="1" w:styleId="WW8Num5z1">
    <w:name w:val="WW8Num5z1"/>
    <w:rsid w:val="003150E2"/>
  </w:style>
  <w:style w:type="character" w:customStyle="1" w:styleId="WW8Num5z2">
    <w:name w:val="WW8Num5z2"/>
    <w:rsid w:val="003150E2"/>
  </w:style>
  <w:style w:type="character" w:customStyle="1" w:styleId="WW8Num5z3">
    <w:name w:val="WW8Num5z3"/>
    <w:rsid w:val="003150E2"/>
  </w:style>
  <w:style w:type="character" w:customStyle="1" w:styleId="WW8Num5z4">
    <w:name w:val="WW8Num5z4"/>
    <w:rsid w:val="003150E2"/>
  </w:style>
  <w:style w:type="character" w:customStyle="1" w:styleId="WW8Num5z5">
    <w:name w:val="WW8Num5z5"/>
    <w:rsid w:val="003150E2"/>
  </w:style>
  <w:style w:type="character" w:customStyle="1" w:styleId="WW8Num5z6">
    <w:name w:val="WW8Num5z6"/>
    <w:rsid w:val="003150E2"/>
  </w:style>
  <w:style w:type="character" w:customStyle="1" w:styleId="WW8Num5z7">
    <w:name w:val="WW8Num5z7"/>
    <w:rsid w:val="003150E2"/>
  </w:style>
  <w:style w:type="character" w:customStyle="1" w:styleId="WW8Num5z8">
    <w:name w:val="WW8Num5z8"/>
    <w:rsid w:val="003150E2"/>
  </w:style>
  <w:style w:type="character" w:customStyle="1" w:styleId="WW8Num6z1">
    <w:name w:val="WW8Num6z1"/>
    <w:rsid w:val="003150E2"/>
  </w:style>
  <w:style w:type="character" w:customStyle="1" w:styleId="WW8Num6z2">
    <w:name w:val="WW8Num6z2"/>
    <w:rsid w:val="003150E2"/>
  </w:style>
  <w:style w:type="character" w:customStyle="1" w:styleId="WW8Num6z3">
    <w:name w:val="WW8Num6z3"/>
    <w:rsid w:val="003150E2"/>
  </w:style>
  <w:style w:type="character" w:customStyle="1" w:styleId="WW8Num6z4">
    <w:name w:val="WW8Num6z4"/>
    <w:rsid w:val="003150E2"/>
  </w:style>
  <w:style w:type="character" w:customStyle="1" w:styleId="WW8Num6z5">
    <w:name w:val="WW8Num6z5"/>
    <w:rsid w:val="003150E2"/>
  </w:style>
  <w:style w:type="character" w:customStyle="1" w:styleId="WW8Num6z6">
    <w:name w:val="WW8Num6z6"/>
    <w:rsid w:val="003150E2"/>
  </w:style>
  <w:style w:type="character" w:customStyle="1" w:styleId="WW8Num6z7">
    <w:name w:val="WW8Num6z7"/>
    <w:rsid w:val="003150E2"/>
  </w:style>
  <w:style w:type="character" w:customStyle="1" w:styleId="WW8Num6z8">
    <w:name w:val="WW8Num6z8"/>
    <w:rsid w:val="003150E2"/>
  </w:style>
  <w:style w:type="character" w:customStyle="1" w:styleId="WW8Num7z1">
    <w:name w:val="WW8Num7z1"/>
    <w:rsid w:val="003150E2"/>
  </w:style>
  <w:style w:type="character" w:customStyle="1" w:styleId="WW8Num7z2">
    <w:name w:val="WW8Num7z2"/>
    <w:rsid w:val="003150E2"/>
  </w:style>
  <w:style w:type="character" w:customStyle="1" w:styleId="WW8Num7z3">
    <w:name w:val="WW8Num7z3"/>
    <w:rsid w:val="003150E2"/>
  </w:style>
  <w:style w:type="character" w:customStyle="1" w:styleId="WW8Num7z4">
    <w:name w:val="WW8Num7z4"/>
    <w:rsid w:val="003150E2"/>
  </w:style>
  <w:style w:type="character" w:customStyle="1" w:styleId="WW8Num7z5">
    <w:name w:val="WW8Num7z5"/>
    <w:rsid w:val="003150E2"/>
  </w:style>
  <w:style w:type="character" w:customStyle="1" w:styleId="WW8Num7z6">
    <w:name w:val="WW8Num7z6"/>
    <w:rsid w:val="003150E2"/>
  </w:style>
  <w:style w:type="character" w:customStyle="1" w:styleId="WW8Num7z7">
    <w:name w:val="WW8Num7z7"/>
    <w:rsid w:val="003150E2"/>
  </w:style>
  <w:style w:type="character" w:customStyle="1" w:styleId="WW8Num7z8">
    <w:name w:val="WW8Num7z8"/>
    <w:rsid w:val="003150E2"/>
  </w:style>
  <w:style w:type="character" w:customStyle="1" w:styleId="WW8Num8z1">
    <w:name w:val="WW8Num8z1"/>
    <w:rsid w:val="003150E2"/>
  </w:style>
  <w:style w:type="character" w:customStyle="1" w:styleId="WW8Num8z2">
    <w:name w:val="WW8Num8z2"/>
    <w:rsid w:val="003150E2"/>
  </w:style>
  <w:style w:type="character" w:customStyle="1" w:styleId="WW8Num8z3">
    <w:name w:val="WW8Num8z3"/>
    <w:rsid w:val="003150E2"/>
  </w:style>
  <w:style w:type="character" w:customStyle="1" w:styleId="WW8Num8z4">
    <w:name w:val="WW8Num8z4"/>
    <w:rsid w:val="003150E2"/>
  </w:style>
  <w:style w:type="character" w:customStyle="1" w:styleId="WW8Num8z5">
    <w:name w:val="WW8Num8z5"/>
    <w:rsid w:val="003150E2"/>
  </w:style>
  <w:style w:type="character" w:customStyle="1" w:styleId="WW8Num8z6">
    <w:name w:val="WW8Num8z6"/>
    <w:rsid w:val="003150E2"/>
  </w:style>
  <w:style w:type="character" w:customStyle="1" w:styleId="WW8Num8z7">
    <w:name w:val="WW8Num8z7"/>
    <w:rsid w:val="003150E2"/>
  </w:style>
  <w:style w:type="character" w:customStyle="1" w:styleId="WW8Num8z8">
    <w:name w:val="WW8Num8z8"/>
    <w:rsid w:val="003150E2"/>
  </w:style>
  <w:style w:type="character" w:customStyle="1" w:styleId="WW8Num9z1">
    <w:name w:val="WW8Num9z1"/>
    <w:rsid w:val="003150E2"/>
  </w:style>
  <w:style w:type="character" w:customStyle="1" w:styleId="WW8Num9z2">
    <w:name w:val="WW8Num9z2"/>
    <w:rsid w:val="003150E2"/>
  </w:style>
  <w:style w:type="character" w:customStyle="1" w:styleId="WW8Num9z3">
    <w:name w:val="WW8Num9z3"/>
    <w:rsid w:val="003150E2"/>
  </w:style>
  <w:style w:type="character" w:customStyle="1" w:styleId="WW8Num9z4">
    <w:name w:val="WW8Num9z4"/>
    <w:rsid w:val="003150E2"/>
  </w:style>
  <w:style w:type="character" w:customStyle="1" w:styleId="WW8Num9z5">
    <w:name w:val="WW8Num9z5"/>
    <w:rsid w:val="003150E2"/>
  </w:style>
  <w:style w:type="character" w:customStyle="1" w:styleId="WW8Num9z6">
    <w:name w:val="WW8Num9z6"/>
    <w:rsid w:val="003150E2"/>
  </w:style>
  <w:style w:type="character" w:customStyle="1" w:styleId="WW8Num9z7">
    <w:name w:val="WW8Num9z7"/>
    <w:rsid w:val="003150E2"/>
  </w:style>
  <w:style w:type="character" w:customStyle="1" w:styleId="WW8Num9z8">
    <w:name w:val="WW8Num9z8"/>
    <w:rsid w:val="003150E2"/>
  </w:style>
  <w:style w:type="character" w:customStyle="1" w:styleId="WW8Num10z1">
    <w:name w:val="WW8Num10z1"/>
    <w:rsid w:val="003150E2"/>
  </w:style>
  <w:style w:type="character" w:customStyle="1" w:styleId="WW8Num10z2">
    <w:name w:val="WW8Num10z2"/>
    <w:rsid w:val="003150E2"/>
  </w:style>
  <w:style w:type="character" w:customStyle="1" w:styleId="WW8Num10z3">
    <w:name w:val="WW8Num10z3"/>
    <w:rsid w:val="003150E2"/>
  </w:style>
  <w:style w:type="character" w:customStyle="1" w:styleId="WW8Num10z4">
    <w:name w:val="WW8Num10z4"/>
    <w:rsid w:val="003150E2"/>
  </w:style>
  <w:style w:type="character" w:customStyle="1" w:styleId="WW8Num10z5">
    <w:name w:val="WW8Num10z5"/>
    <w:rsid w:val="003150E2"/>
  </w:style>
  <w:style w:type="character" w:customStyle="1" w:styleId="WW8Num10z6">
    <w:name w:val="WW8Num10z6"/>
    <w:rsid w:val="003150E2"/>
  </w:style>
  <w:style w:type="character" w:customStyle="1" w:styleId="WW8Num10z7">
    <w:name w:val="WW8Num10z7"/>
    <w:rsid w:val="003150E2"/>
  </w:style>
  <w:style w:type="character" w:customStyle="1" w:styleId="WW8Num10z8">
    <w:name w:val="WW8Num10z8"/>
    <w:rsid w:val="003150E2"/>
  </w:style>
  <w:style w:type="character" w:customStyle="1" w:styleId="WW8Num11z1">
    <w:name w:val="WW8Num11z1"/>
    <w:rsid w:val="003150E2"/>
  </w:style>
  <w:style w:type="character" w:customStyle="1" w:styleId="WW8Num11z2">
    <w:name w:val="WW8Num11z2"/>
    <w:rsid w:val="003150E2"/>
  </w:style>
  <w:style w:type="character" w:customStyle="1" w:styleId="WW8Num11z3">
    <w:name w:val="WW8Num11z3"/>
    <w:rsid w:val="003150E2"/>
  </w:style>
  <w:style w:type="character" w:customStyle="1" w:styleId="WW8Num11z4">
    <w:name w:val="WW8Num11z4"/>
    <w:rsid w:val="003150E2"/>
  </w:style>
  <w:style w:type="character" w:customStyle="1" w:styleId="WW8Num11z5">
    <w:name w:val="WW8Num11z5"/>
    <w:rsid w:val="003150E2"/>
  </w:style>
  <w:style w:type="character" w:customStyle="1" w:styleId="WW8Num11z6">
    <w:name w:val="WW8Num11z6"/>
    <w:rsid w:val="003150E2"/>
  </w:style>
  <w:style w:type="character" w:customStyle="1" w:styleId="WW8Num11z7">
    <w:name w:val="WW8Num11z7"/>
    <w:rsid w:val="003150E2"/>
  </w:style>
  <w:style w:type="character" w:customStyle="1" w:styleId="WW8Num11z8">
    <w:name w:val="WW8Num11z8"/>
    <w:rsid w:val="003150E2"/>
  </w:style>
  <w:style w:type="character" w:customStyle="1" w:styleId="WW8Num12z1">
    <w:name w:val="WW8Num12z1"/>
    <w:rsid w:val="003150E2"/>
  </w:style>
  <w:style w:type="character" w:customStyle="1" w:styleId="WW8Num12z2">
    <w:name w:val="WW8Num12z2"/>
    <w:rsid w:val="003150E2"/>
  </w:style>
  <w:style w:type="character" w:customStyle="1" w:styleId="WW8Num12z3">
    <w:name w:val="WW8Num12z3"/>
    <w:rsid w:val="003150E2"/>
  </w:style>
  <w:style w:type="character" w:customStyle="1" w:styleId="WW8Num12z4">
    <w:name w:val="WW8Num12z4"/>
    <w:rsid w:val="003150E2"/>
  </w:style>
  <w:style w:type="character" w:customStyle="1" w:styleId="WW8Num12z5">
    <w:name w:val="WW8Num12z5"/>
    <w:rsid w:val="003150E2"/>
  </w:style>
  <w:style w:type="character" w:customStyle="1" w:styleId="WW8Num12z6">
    <w:name w:val="WW8Num12z6"/>
    <w:rsid w:val="003150E2"/>
  </w:style>
  <w:style w:type="character" w:customStyle="1" w:styleId="WW8Num12z7">
    <w:name w:val="WW8Num12z7"/>
    <w:rsid w:val="003150E2"/>
  </w:style>
  <w:style w:type="character" w:customStyle="1" w:styleId="WW8Num12z8">
    <w:name w:val="WW8Num12z8"/>
    <w:rsid w:val="003150E2"/>
  </w:style>
  <w:style w:type="character" w:customStyle="1" w:styleId="WW8Num13z1">
    <w:name w:val="WW8Num13z1"/>
    <w:rsid w:val="003150E2"/>
  </w:style>
  <w:style w:type="character" w:customStyle="1" w:styleId="WW8Num13z2">
    <w:name w:val="WW8Num13z2"/>
    <w:rsid w:val="003150E2"/>
  </w:style>
  <w:style w:type="character" w:customStyle="1" w:styleId="WW8Num13z3">
    <w:name w:val="WW8Num13z3"/>
    <w:rsid w:val="003150E2"/>
  </w:style>
  <w:style w:type="character" w:customStyle="1" w:styleId="WW8Num13z4">
    <w:name w:val="WW8Num13z4"/>
    <w:rsid w:val="003150E2"/>
  </w:style>
  <w:style w:type="character" w:customStyle="1" w:styleId="WW8Num13z5">
    <w:name w:val="WW8Num13z5"/>
    <w:rsid w:val="003150E2"/>
  </w:style>
  <w:style w:type="character" w:customStyle="1" w:styleId="WW8Num13z6">
    <w:name w:val="WW8Num13z6"/>
    <w:rsid w:val="003150E2"/>
  </w:style>
  <w:style w:type="character" w:customStyle="1" w:styleId="WW8Num13z7">
    <w:name w:val="WW8Num13z7"/>
    <w:rsid w:val="003150E2"/>
  </w:style>
  <w:style w:type="character" w:customStyle="1" w:styleId="WW8Num13z8">
    <w:name w:val="WW8Num13z8"/>
    <w:rsid w:val="003150E2"/>
  </w:style>
  <w:style w:type="character" w:customStyle="1" w:styleId="WW8Num14z1">
    <w:name w:val="WW8Num14z1"/>
    <w:rsid w:val="003150E2"/>
  </w:style>
  <w:style w:type="character" w:customStyle="1" w:styleId="WW8Num14z2">
    <w:name w:val="WW8Num14z2"/>
    <w:rsid w:val="003150E2"/>
  </w:style>
  <w:style w:type="character" w:customStyle="1" w:styleId="WW8Num14z3">
    <w:name w:val="WW8Num14z3"/>
    <w:rsid w:val="003150E2"/>
  </w:style>
  <w:style w:type="character" w:customStyle="1" w:styleId="WW8Num14z4">
    <w:name w:val="WW8Num14z4"/>
    <w:rsid w:val="003150E2"/>
  </w:style>
  <w:style w:type="character" w:customStyle="1" w:styleId="WW8Num14z5">
    <w:name w:val="WW8Num14z5"/>
    <w:rsid w:val="003150E2"/>
  </w:style>
  <w:style w:type="character" w:customStyle="1" w:styleId="WW8Num14z6">
    <w:name w:val="WW8Num14z6"/>
    <w:rsid w:val="003150E2"/>
  </w:style>
  <w:style w:type="character" w:customStyle="1" w:styleId="WW8Num14z7">
    <w:name w:val="WW8Num14z7"/>
    <w:rsid w:val="003150E2"/>
  </w:style>
  <w:style w:type="character" w:customStyle="1" w:styleId="WW8Num14z8">
    <w:name w:val="WW8Num14z8"/>
    <w:rsid w:val="003150E2"/>
  </w:style>
  <w:style w:type="character" w:customStyle="1" w:styleId="WW8Num15z1">
    <w:name w:val="WW8Num15z1"/>
    <w:rsid w:val="003150E2"/>
  </w:style>
  <w:style w:type="character" w:customStyle="1" w:styleId="WW8Num15z2">
    <w:name w:val="WW8Num15z2"/>
    <w:rsid w:val="003150E2"/>
  </w:style>
  <w:style w:type="character" w:customStyle="1" w:styleId="WW8Num15z3">
    <w:name w:val="WW8Num15z3"/>
    <w:rsid w:val="003150E2"/>
  </w:style>
  <w:style w:type="character" w:customStyle="1" w:styleId="WW8Num15z4">
    <w:name w:val="WW8Num15z4"/>
    <w:rsid w:val="003150E2"/>
  </w:style>
  <w:style w:type="character" w:customStyle="1" w:styleId="WW8Num15z5">
    <w:name w:val="WW8Num15z5"/>
    <w:rsid w:val="003150E2"/>
  </w:style>
  <w:style w:type="character" w:customStyle="1" w:styleId="WW8Num15z6">
    <w:name w:val="WW8Num15z6"/>
    <w:rsid w:val="003150E2"/>
  </w:style>
  <w:style w:type="character" w:customStyle="1" w:styleId="WW8Num15z7">
    <w:name w:val="WW8Num15z7"/>
    <w:rsid w:val="003150E2"/>
  </w:style>
  <w:style w:type="character" w:customStyle="1" w:styleId="WW8Num15z8">
    <w:name w:val="WW8Num15z8"/>
    <w:rsid w:val="003150E2"/>
  </w:style>
  <w:style w:type="character" w:customStyle="1" w:styleId="WW8Num16z1">
    <w:name w:val="WW8Num16z1"/>
    <w:rsid w:val="003150E2"/>
  </w:style>
  <w:style w:type="character" w:customStyle="1" w:styleId="WW8Num16z2">
    <w:name w:val="WW8Num16z2"/>
    <w:rsid w:val="003150E2"/>
  </w:style>
  <w:style w:type="character" w:customStyle="1" w:styleId="WW8Num16z3">
    <w:name w:val="WW8Num16z3"/>
    <w:rsid w:val="003150E2"/>
  </w:style>
  <w:style w:type="character" w:customStyle="1" w:styleId="WW8Num16z4">
    <w:name w:val="WW8Num16z4"/>
    <w:rsid w:val="003150E2"/>
  </w:style>
  <w:style w:type="character" w:customStyle="1" w:styleId="WW8Num16z5">
    <w:name w:val="WW8Num16z5"/>
    <w:rsid w:val="003150E2"/>
  </w:style>
  <w:style w:type="character" w:customStyle="1" w:styleId="WW8Num16z6">
    <w:name w:val="WW8Num16z6"/>
    <w:rsid w:val="003150E2"/>
  </w:style>
  <w:style w:type="character" w:customStyle="1" w:styleId="WW8Num16z7">
    <w:name w:val="WW8Num16z7"/>
    <w:rsid w:val="003150E2"/>
  </w:style>
  <w:style w:type="character" w:customStyle="1" w:styleId="WW8Num16z8">
    <w:name w:val="WW8Num16z8"/>
    <w:rsid w:val="003150E2"/>
  </w:style>
  <w:style w:type="character" w:customStyle="1" w:styleId="WW8Num17z1">
    <w:name w:val="WW8Num17z1"/>
    <w:rsid w:val="003150E2"/>
  </w:style>
  <w:style w:type="character" w:customStyle="1" w:styleId="WW8Num17z2">
    <w:name w:val="WW8Num17z2"/>
    <w:rsid w:val="003150E2"/>
  </w:style>
  <w:style w:type="character" w:customStyle="1" w:styleId="WW8Num17z3">
    <w:name w:val="WW8Num17z3"/>
    <w:rsid w:val="003150E2"/>
  </w:style>
  <w:style w:type="character" w:customStyle="1" w:styleId="WW8Num17z4">
    <w:name w:val="WW8Num17z4"/>
    <w:rsid w:val="003150E2"/>
  </w:style>
  <w:style w:type="character" w:customStyle="1" w:styleId="WW8Num17z5">
    <w:name w:val="WW8Num17z5"/>
    <w:rsid w:val="003150E2"/>
  </w:style>
  <w:style w:type="character" w:customStyle="1" w:styleId="WW8Num17z6">
    <w:name w:val="WW8Num17z6"/>
    <w:rsid w:val="003150E2"/>
  </w:style>
  <w:style w:type="character" w:customStyle="1" w:styleId="WW8Num17z7">
    <w:name w:val="WW8Num17z7"/>
    <w:rsid w:val="003150E2"/>
  </w:style>
  <w:style w:type="character" w:customStyle="1" w:styleId="WW8Num17z8">
    <w:name w:val="WW8Num17z8"/>
    <w:rsid w:val="003150E2"/>
  </w:style>
  <w:style w:type="character" w:customStyle="1" w:styleId="WW8Num18z1">
    <w:name w:val="WW8Num18z1"/>
    <w:rsid w:val="003150E2"/>
  </w:style>
  <w:style w:type="character" w:customStyle="1" w:styleId="WW8Num18z2">
    <w:name w:val="WW8Num18z2"/>
    <w:rsid w:val="003150E2"/>
  </w:style>
  <w:style w:type="character" w:customStyle="1" w:styleId="WW8Num18z3">
    <w:name w:val="WW8Num18z3"/>
    <w:rsid w:val="003150E2"/>
  </w:style>
  <w:style w:type="character" w:customStyle="1" w:styleId="WW8Num18z4">
    <w:name w:val="WW8Num18z4"/>
    <w:rsid w:val="003150E2"/>
  </w:style>
  <w:style w:type="character" w:customStyle="1" w:styleId="WW8Num18z5">
    <w:name w:val="WW8Num18z5"/>
    <w:rsid w:val="003150E2"/>
  </w:style>
  <w:style w:type="character" w:customStyle="1" w:styleId="WW8Num18z6">
    <w:name w:val="WW8Num18z6"/>
    <w:rsid w:val="003150E2"/>
  </w:style>
  <w:style w:type="character" w:customStyle="1" w:styleId="WW8Num18z7">
    <w:name w:val="WW8Num18z7"/>
    <w:rsid w:val="003150E2"/>
  </w:style>
  <w:style w:type="character" w:customStyle="1" w:styleId="WW8Num18z8">
    <w:name w:val="WW8Num18z8"/>
    <w:rsid w:val="003150E2"/>
  </w:style>
  <w:style w:type="character" w:customStyle="1" w:styleId="WW8Num19z1">
    <w:name w:val="WW8Num19z1"/>
    <w:rsid w:val="003150E2"/>
  </w:style>
  <w:style w:type="character" w:customStyle="1" w:styleId="WW8Num19z2">
    <w:name w:val="WW8Num19z2"/>
    <w:rsid w:val="003150E2"/>
  </w:style>
  <w:style w:type="character" w:customStyle="1" w:styleId="WW8Num19z3">
    <w:name w:val="WW8Num19z3"/>
    <w:rsid w:val="003150E2"/>
  </w:style>
  <w:style w:type="character" w:customStyle="1" w:styleId="WW8Num19z4">
    <w:name w:val="WW8Num19z4"/>
    <w:rsid w:val="003150E2"/>
  </w:style>
  <w:style w:type="character" w:customStyle="1" w:styleId="WW8Num19z5">
    <w:name w:val="WW8Num19z5"/>
    <w:rsid w:val="003150E2"/>
  </w:style>
  <w:style w:type="character" w:customStyle="1" w:styleId="WW8Num19z6">
    <w:name w:val="WW8Num19z6"/>
    <w:rsid w:val="003150E2"/>
  </w:style>
  <w:style w:type="character" w:customStyle="1" w:styleId="WW8Num19z7">
    <w:name w:val="WW8Num19z7"/>
    <w:rsid w:val="003150E2"/>
  </w:style>
  <w:style w:type="character" w:customStyle="1" w:styleId="WW8Num19z8">
    <w:name w:val="WW8Num19z8"/>
    <w:rsid w:val="003150E2"/>
  </w:style>
  <w:style w:type="character" w:customStyle="1" w:styleId="WW8Num20z1">
    <w:name w:val="WW8Num20z1"/>
    <w:rsid w:val="003150E2"/>
  </w:style>
  <w:style w:type="character" w:customStyle="1" w:styleId="WW8Num20z2">
    <w:name w:val="WW8Num20z2"/>
    <w:rsid w:val="003150E2"/>
  </w:style>
  <w:style w:type="character" w:customStyle="1" w:styleId="WW8Num20z3">
    <w:name w:val="WW8Num20z3"/>
    <w:rsid w:val="003150E2"/>
  </w:style>
  <w:style w:type="character" w:customStyle="1" w:styleId="WW8Num20z4">
    <w:name w:val="WW8Num20z4"/>
    <w:rsid w:val="003150E2"/>
  </w:style>
  <w:style w:type="character" w:customStyle="1" w:styleId="WW8Num20z5">
    <w:name w:val="WW8Num20z5"/>
    <w:rsid w:val="003150E2"/>
  </w:style>
  <w:style w:type="character" w:customStyle="1" w:styleId="WW8Num20z6">
    <w:name w:val="WW8Num20z6"/>
    <w:rsid w:val="003150E2"/>
  </w:style>
  <w:style w:type="character" w:customStyle="1" w:styleId="WW8Num20z7">
    <w:name w:val="WW8Num20z7"/>
    <w:rsid w:val="003150E2"/>
  </w:style>
  <w:style w:type="character" w:customStyle="1" w:styleId="WW8Num20z8">
    <w:name w:val="WW8Num20z8"/>
    <w:rsid w:val="003150E2"/>
  </w:style>
  <w:style w:type="character" w:customStyle="1" w:styleId="WW8Num21z1">
    <w:name w:val="WW8Num21z1"/>
    <w:rsid w:val="003150E2"/>
  </w:style>
  <w:style w:type="character" w:customStyle="1" w:styleId="WW8Num21z2">
    <w:name w:val="WW8Num21z2"/>
    <w:rsid w:val="003150E2"/>
  </w:style>
  <w:style w:type="character" w:customStyle="1" w:styleId="WW8Num21z3">
    <w:name w:val="WW8Num21z3"/>
    <w:rsid w:val="003150E2"/>
  </w:style>
  <w:style w:type="character" w:customStyle="1" w:styleId="WW8Num21z4">
    <w:name w:val="WW8Num21z4"/>
    <w:rsid w:val="003150E2"/>
  </w:style>
  <w:style w:type="character" w:customStyle="1" w:styleId="WW8Num21z5">
    <w:name w:val="WW8Num21z5"/>
    <w:rsid w:val="003150E2"/>
  </w:style>
  <w:style w:type="character" w:customStyle="1" w:styleId="WW8Num21z6">
    <w:name w:val="WW8Num21z6"/>
    <w:rsid w:val="003150E2"/>
  </w:style>
  <w:style w:type="character" w:customStyle="1" w:styleId="WW8Num21z7">
    <w:name w:val="WW8Num21z7"/>
    <w:rsid w:val="003150E2"/>
  </w:style>
  <w:style w:type="character" w:customStyle="1" w:styleId="WW8Num21z8">
    <w:name w:val="WW8Num21z8"/>
    <w:rsid w:val="003150E2"/>
  </w:style>
  <w:style w:type="character" w:customStyle="1" w:styleId="WW8Num22z1">
    <w:name w:val="WW8Num22z1"/>
    <w:rsid w:val="003150E2"/>
  </w:style>
  <w:style w:type="character" w:customStyle="1" w:styleId="WW8Num22z2">
    <w:name w:val="WW8Num22z2"/>
    <w:rsid w:val="003150E2"/>
  </w:style>
  <w:style w:type="character" w:customStyle="1" w:styleId="WW8Num22z3">
    <w:name w:val="WW8Num22z3"/>
    <w:rsid w:val="003150E2"/>
  </w:style>
  <w:style w:type="character" w:customStyle="1" w:styleId="WW8Num22z4">
    <w:name w:val="WW8Num22z4"/>
    <w:rsid w:val="003150E2"/>
  </w:style>
  <w:style w:type="character" w:customStyle="1" w:styleId="WW8Num22z5">
    <w:name w:val="WW8Num22z5"/>
    <w:rsid w:val="003150E2"/>
  </w:style>
  <w:style w:type="character" w:customStyle="1" w:styleId="WW8Num22z6">
    <w:name w:val="WW8Num22z6"/>
    <w:rsid w:val="003150E2"/>
  </w:style>
  <w:style w:type="character" w:customStyle="1" w:styleId="WW8Num22z7">
    <w:name w:val="WW8Num22z7"/>
    <w:rsid w:val="003150E2"/>
  </w:style>
  <w:style w:type="character" w:customStyle="1" w:styleId="WW8Num22z8">
    <w:name w:val="WW8Num22z8"/>
    <w:rsid w:val="003150E2"/>
  </w:style>
  <w:style w:type="character" w:customStyle="1" w:styleId="WW8Num23z1">
    <w:name w:val="WW8Num23z1"/>
    <w:rsid w:val="003150E2"/>
  </w:style>
  <w:style w:type="character" w:customStyle="1" w:styleId="WW8Num23z2">
    <w:name w:val="WW8Num23z2"/>
    <w:rsid w:val="003150E2"/>
  </w:style>
  <w:style w:type="character" w:customStyle="1" w:styleId="WW8Num23z3">
    <w:name w:val="WW8Num23z3"/>
    <w:rsid w:val="003150E2"/>
  </w:style>
  <w:style w:type="character" w:customStyle="1" w:styleId="WW8Num23z4">
    <w:name w:val="WW8Num23z4"/>
    <w:rsid w:val="003150E2"/>
  </w:style>
  <w:style w:type="character" w:customStyle="1" w:styleId="WW8Num23z5">
    <w:name w:val="WW8Num23z5"/>
    <w:rsid w:val="003150E2"/>
  </w:style>
  <w:style w:type="character" w:customStyle="1" w:styleId="WW8Num23z6">
    <w:name w:val="WW8Num23z6"/>
    <w:rsid w:val="003150E2"/>
  </w:style>
  <w:style w:type="character" w:customStyle="1" w:styleId="WW8Num23z7">
    <w:name w:val="WW8Num23z7"/>
    <w:rsid w:val="003150E2"/>
  </w:style>
  <w:style w:type="character" w:customStyle="1" w:styleId="WW8Num23z8">
    <w:name w:val="WW8Num23z8"/>
    <w:rsid w:val="003150E2"/>
  </w:style>
  <w:style w:type="character" w:styleId="Nmerodepgina">
    <w:name w:val="page number"/>
    <w:basedOn w:val="Fuentedeprrafopredeter"/>
    <w:rsid w:val="003150E2"/>
  </w:style>
  <w:style w:type="character" w:customStyle="1" w:styleId="TituloApartadoCarCarCar">
    <w:name w:val="TituloApartado Car Car Car"/>
    <w:basedOn w:val="Fuentedeprrafopredeter"/>
    <w:rsid w:val="003150E2"/>
    <w:rPr>
      <w:rFonts w:ascii="Arial" w:hAnsi="Arial" w:cs="Arial"/>
      <w:b/>
      <w:bCs/>
      <w:smallCaps/>
      <w:color w:val="003366"/>
      <w:kern w:val="3"/>
      <w:sz w:val="28"/>
      <w:szCs w:val="32"/>
      <w:lang w:val="es-ES" w:bidi="ar-SA"/>
    </w:rPr>
  </w:style>
  <w:style w:type="character" w:customStyle="1" w:styleId="Internetlink">
    <w:name w:val="Internet link"/>
    <w:basedOn w:val="Fuentedeprrafopredeter"/>
    <w:rsid w:val="003150E2"/>
    <w:rPr>
      <w:color w:val="0000FF"/>
      <w:u w:val="single"/>
    </w:rPr>
  </w:style>
  <w:style w:type="character" w:customStyle="1" w:styleId="verdana">
    <w:name w:val="verdana"/>
    <w:basedOn w:val="Fuentedeprrafopredeter"/>
    <w:rsid w:val="003150E2"/>
  </w:style>
  <w:style w:type="character" w:customStyle="1" w:styleId="SinespaciadoCar">
    <w:name w:val="Sin espaciado Car"/>
    <w:basedOn w:val="Fuentedeprrafopredeter"/>
    <w:rsid w:val="003150E2"/>
    <w:rPr>
      <w:rFonts w:ascii="Calibri" w:eastAsia="Calibri" w:hAnsi="Calibri" w:cs="Calibri"/>
      <w:sz w:val="22"/>
      <w:szCs w:val="22"/>
      <w:lang w:val="es-ES" w:bidi="ar-SA"/>
    </w:rPr>
  </w:style>
  <w:style w:type="character" w:customStyle="1" w:styleId="CarCar1">
    <w:name w:val="Car Car1"/>
    <w:basedOn w:val="Fuentedeprrafopredeter"/>
    <w:rsid w:val="003150E2"/>
    <w:rPr>
      <w:rFonts w:ascii="Arial" w:hAnsi="Arial" w:cs="Arial"/>
      <w:szCs w:val="24"/>
    </w:rPr>
  </w:style>
  <w:style w:type="character" w:customStyle="1" w:styleId="CarCar">
    <w:name w:val="Car Car"/>
    <w:basedOn w:val="Fuentedeprrafopredeter"/>
    <w:rsid w:val="003150E2"/>
    <w:rPr>
      <w:rFonts w:ascii="Tahoma" w:hAnsi="Tahoma" w:cs="Tahoma"/>
      <w:sz w:val="16"/>
      <w:szCs w:val="16"/>
    </w:rPr>
  </w:style>
  <w:style w:type="numbering" w:customStyle="1" w:styleId="WW8Num1">
    <w:name w:val="WW8Num1"/>
    <w:basedOn w:val="Sinlista"/>
    <w:rsid w:val="003150E2"/>
    <w:pPr>
      <w:numPr>
        <w:numId w:val="2"/>
      </w:numPr>
    </w:pPr>
  </w:style>
  <w:style w:type="numbering" w:customStyle="1" w:styleId="WW8Num2">
    <w:name w:val="WW8Num2"/>
    <w:basedOn w:val="Sinlista"/>
    <w:rsid w:val="003150E2"/>
    <w:pPr>
      <w:numPr>
        <w:numId w:val="3"/>
      </w:numPr>
    </w:pPr>
  </w:style>
  <w:style w:type="numbering" w:customStyle="1" w:styleId="WW8Num3">
    <w:name w:val="WW8Num3"/>
    <w:basedOn w:val="Sinlista"/>
    <w:rsid w:val="003150E2"/>
    <w:pPr>
      <w:numPr>
        <w:numId w:val="4"/>
      </w:numPr>
    </w:pPr>
  </w:style>
  <w:style w:type="numbering" w:customStyle="1" w:styleId="WW8Num4">
    <w:name w:val="WW8Num4"/>
    <w:basedOn w:val="Sinlista"/>
    <w:rsid w:val="003150E2"/>
    <w:pPr>
      <w:numPr>
        <w:numId w:val="5"/>
      </w:numPr>
    </w:pPr>
  </w:style>
  <w:style w:type="numbering" w:customStyle="1" w:styleId="WW8Num5">
    <w:name w:val="WW8Num5"/>
    <w:basedOn w:val="Sinlista"/>
    <w:rsid w:val="003150E2"/>
    <w:pPr>
      <w:numPr>
        <w:numId w:val="6"/>
      </w:numPr>
    </w:pPr>
  </w:style>
  <w:style w:type="numbering" w:customStyle="1" w:styleId="WW8Num6">
    <w:name w:val="WW8Num6"/>
    <w:basedOn w:val="Sinlista"/>
    <w:rsid w:val="003150E2"/>
    <w:pPr>
      <w:numPr>
        <w:numId w:val="7"/>
      </w:numPr>
    </w:pPr>
  </w:style>
  <w:style w:type="numbering" w:customStyle="1" w:styleId="WW8Num7">
    <w:name w:val="WW8Num7"/>
    <w:basedOn w:val="Sinlista"/>
    <w:rsid w:val="003150E2"/>
    <w:pPr>
      <w:numPr>
        <w:numId w:val="8"/>
      </w:numPr>
    </w:pPr>
  </w:style>
  <w:style w:type="numbering" w:customStyle="1" w:styleId="WW8Num8">
    <w:name w:val="WW8Num8"/>
    <w:basedOn w:val="Sinlista"/>
    <w:rsid w:val="003150E2"/>
    <w:pPr>
      <w:numPr>
        <w:numId w:val="9"/>
      </w:numPr>
    </w:pPr>
  </w:style>
  <w:style w:type="numbering" w:customStyle="1" w:styleId="WW8Num9">
    <w:name w:val="WW8Num9"/>
    <w:basedOn w:val="Sinlista"/>
    <w:rsid w:val="003150E2"/>
    <w:pPr>
      <w:numPr>
        <w:numId w:val="10"/>
      </w:numPr>
    </w:pPr>
  </w:style>
  <w:style w:type="numbering" w:customStyle="1" w:styleId="WW8Num10">
    <w:name w:val="WW8Num10"/>
    <w:basedOn w:val="Sinlista"/>
    <w:rsid w:val="003150E2"/>
    <w:pPr>
      <w:numPr>
        <w:numId w:val="11"/>
      </w:numPr>
    </w:pPr>
  </w:style>
  <w:style w:type="numbering" w:customStyle="1" w:styleId="WW8Num11">
    <w:name w:val="WW8Num11"/>
    <w:basedOn w:val="Sinlista"/>
    <w:rsid w:val="003150E2"/>
    <w:pPr>
      <w:numPr>
        <w:numId w:val="12"/>
      </w:numPr>
    </w:pPr>
  </w:style>
  <w:style w:type="numbering" w:customStyle="1" w:styleId="WW8Num12">
    <w:name w:val="WW8Num12"/>
    <w:basedOn w:val="Sinlista"/>
    <w:rsid w:val="003150E2"/>
    <w:pPr>
      <w:numPr>
        <w:numId w:val="13"/>
      </w:numPr>
    </w:pPr>
  </w:style>
  <w:style w:type="numbering" w:customStyle="1" w:styleId="WW8Num13">
    <w:name w:val="WW8Num13"/>
    <w:basedOn w:val="Sinlista"/>
    <w:rsid w:val="003150E2"/>
    <w:pPr>
      <w:numPr>
        <w:numId w:val="14"/>
      </w:numPr>
    </w:pPr>
  </w:style>
  <w:style w:type="numbering" w:customStyle="1" w:styleId="WW8Num14">
    <w:name w:val="WW8Num14"/>
    <w:basedOn w:val="Sinlista"/>
    <w:rsid w:val="003150E2"/>
    <w:pPr>
      <w:numPr>
        <w:numId w:val="15"/>
      </w:numPr>
    </w:pPr>
  </w:style>
  <w:style w:type="numbering" w:customStyle="1" w:styleId="WW8Num15">
    <w:name w:val="WW8Num15"/>
    <w:basedOn w:val="Sinlista"/>
    <w:rsid w:val="003150E2"/>
    <w:pPr>
      <w:numPr>
        <w:numId w:val="16"/>
      </w:numPr>
    </w:pPr>
  </w:style>
  <w:style w:type="numbering" w:customStyle="1" w:styleId="WW8Num16">
    <w:name w:val="WW8Num16"/>
    <w:basedOn w:val="Sinlista"/>
    <w:rsid w:val="003150E2"/>
    <w:pPr>
      <w:numPr>
        <w:numId w:val="17"/>
      </w:numPr>
    </w:pPr>
  </w:style>
  <w:style w:type="numbering" w:customStyle="1" w:styleId="WW8Num17">
    <w:name w:val="WW8Num17"/>
    <w:basedOn w:val="Sinlista"/>
    <w:rsid w:val="003150E2"/>
    <w:pPr>
      <w:numPr>
        <w:numId w:val="18"/>
      </w:numPr>
    </w:pPr>
  </w:style>
  <w:style w:type="numbering" w:customStyle="1" w:styleId="WW8Num18">
    <w:name w:val="WW8Num18"/>
    <w:basedOn w:val="Sinlista"/>
    <w:rsid w:val="003150E2"/>
    <w:pPr>
      <w:numPr>
        <w:numId w:val="19"/>
      </w:numPr>
    </w:pPr>
  </w:style>
  <w:style w:type="numbering" w:customStyle="1" w:styleId="WW8Num19">
    <w:name w:val="WW8Num19"/>
    <w:basedOn w:val="Sinlista"/>
    <w:rsid w:val="003150E2"/>
    <w:pPr>
      <w:numPr>
        <w:numId w:val="20"/>
      </w:numPr>
    </w:pPr>
  </w:style>
  <w:style w:type="numbering" w:customStyle="1" w:styleId="WW8Num20">
    <w:name w:val="WW8Num20"/>
    <w:basedOn w:val="Sinlista"/>
    <w:rsid w:val="003150E2"/>
    <w:pPr>
      <w:numPr>
        <w:numId w:val="21"/>
      </w:numPr>
    </w:pPr>
  </w:style>
  <w:style w:type="numbering" w:customStyle="1" w:styleId="WW8Num21">
    <w:name w:val="WW8Num21"/>
    <w:basedOn w:val="Sinlista"/>
    <w:rsid w:val="003150E2"/>
    <w:pPr>
      <w:numPr>
        <w:numId w:val="22"/>
      </w:numPr>
    </w:pPr>
  </w:style>
  <w:style w:type="numbering" w:customStyle="1" w:styleId="WW8Num22">
    <w:name w:val="WW8Num22"/>
    <w:basedOn w:val="Sinlista"/>
    <w:rsid w:val="003150E2"/>
    <w:pPr>
      <w:numPr>
        <w:numId w:val="23"/>
      </w:numPr>
    </w:pPr>
  </w:style>
  <w:style w:type="numbering" w:customStyle="1" w:styleId="WW8Num23">
    <w:name w:val="WW8Num23"/>
    <w:basedOn w:val="Sinlista"/>
    <w:rsid w:val="003150E2"/>
    <w:pPr>
      <w:numPr>
        <w:numId w:val="24"/>
      </w:numPr>
    </w:pPr>
  </w:style>
  <w:style w:type="paragraph" w:styleId="NormalWeb">
    <w:name w:val="Normal (Web)"/>
    <w:basedOn w:val="Normal"/>
    <w:uiPriority w:val="99"/>
    <w:semiHidden/>
    <w:unhideWhenUsed/>
    <w:rsid w:val="00E42FDD"/>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603BA3-3C0C-4FAE-91C2-E4162AB26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5878</Words>
  <Characters>32335</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1</vt:lpstr>
    </vt:vector>
  </TitlesOfParts>
  <Company/>
  <LinksUpToDate>false</LinksUpToDate>
  <CharactersWithSpaces>38137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frodcas</dc:creator>
  <cp:lastModifiedBy>Asociación NEP</cp:lastModifiedBy>
  <cp:revision>2</cp:revision>
  <dcterms:created xsi:type="dcterms:W3CDTF">2026-09-13T11:02:00Z</dcterms:created>
  <dcterms:modified xsi:type="dcterms:W3CDTF">2026-09-13T11:02:00Z</dcterms:modified>
</cp:coreProperties>
</file>