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E5F34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b/>
          <w:bCs/>
          <w:sz w:val="22"/>
          <w:szCs w:val="22"/>
        </w:rPr>
      </w:pPr>
    </w:p>
    <w:p w14:paraId="40CD9EEF" w14:textId="191F1DE9" w:rsidR="001E65E2" w:rsidRP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b/>
          <w:bCs/>
          <w:sz w:val="28"/>
          <w:szCs w:val="28"/>
        </w:rPr>
        <w:t>18.- DERECHO DE ACCESO</w:t>
      </w:r>
      <w:r w:rsidRPr="001E65E2">
        <w:rPr>
          <w:rFonts w:ascii="Tahoma" w:hAnsi="Tahoma" w:cs="Tahoma"/>
          <w:b/>
          <w:bCs/>
          <w:sz w:val="22"/>
          <w:szCs w:val="22"/>
        </w:rPr>
        <w:t> </w:t>
      </w:r>
      <w:r w:rsidRPr="001E65E2">
        <w:rPr>
          <w:rFonts w:ascii="Tahoma" w:hAnsi="Tahoma" w:cs="Tahoma"/>
          <w:sz w:val="22"/>
          <w:szCs w:val="22"/>
        </w:rPr>
        <w:t xml:space="preserve">(Actualizado </w:t>
      </w:r>
      <w:r>
        <w:rPr>
          <w:rFonts w:ascii="Tahoma" w:hAnsi="Tahoma" w:cs="Tahoma"/>
          <w:sz w:val="22"/>
          <w:szCs w:val="22"/>
        </w:rPr>
        <w:t>septiembre</w:t>
      </w:r>
      <w:r w:rsidRPr="001E65E2">
        <w:rPr>
          <w:rFonts w:ascii="Tahoma" w:hAnsi="Tahoma" w:cs="Tahoma"/>
          <w:sz w:val="22"/>
          <w:szCs w:val="22"/>
        </w:rPr>
        <w:t xml:space="preserve"> 2026)</w:t>
      </w:r>
    </w:p>
    <w:p w14:paraId="2B5705E0" w14:textId="77777777" w:rsidR="001E65E2" w:rsidRPr="001E65E2" w:rsidRDefault="001E65E2" w:rsidP="001E65E2">
      <w:pPr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> </w:t>
      </w:r>
    </w:p>
    <w:p w14:paraId="44892E0D" w14:textId="77777777" w:rsidR="001E65E2" w:rsidRP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</w:rPr>
      </w:pPr>
      <w:r w:rsidRPr="001E65E2">
        <w:rPr>
          <w:rFonts w:ascii="Tahoma" w:hAnsi="Tahoma" w:cs="Tahoma"/>
          <w:b/>
          <w:bCs/>
        </w:rPr>
        <w:t>18.1. Unidades de información</w:t>
      </w:r>
      <w:r w:rsidRPr="001E65E2">
        <w:rPr>
          <w:rFonts w:ascii="Tahoma" w:hAnsi="Tahoma" w:cs="Tahoma"/>
        </w:rPr>
        <w:t> </w:t>
      </w:r>
    </w:p>
    <w:p w14:paraId="0F9C416A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5DB89418" w14:textId="501996D0" w:rsidR="001E65E2" w:rsidRP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>18.1.1. Órgano competente en materia de derecho de acceso: (DOCX) (ODT) (PDF)</w:t>
      </w:r>
    </w:p>
    <w:p w14:paraId="13B1B757" w14:textId="77777777" w:rsidR="00B451E0" w:rsidRPr="001E65E2" w:rsidRDefault="00B451E0" w:rsidP="001E65E2">
      <w:pPr>
        <w:spacing w:line="360" w:lineRule="auto"/>
        <w:ind w:left="-142" w:right="-589"/>
        <w:jc w:val="both"/>
        <w:rPr>
          <w:rFonts w:ascii="Tahoma" w:hAnsi="Tahoma" w:cs="Tahoma"/>
          <w:b/>
          <w:bCs/>
          <w:sz w:val="22"/>
          <w:szCs w:val="22"/>
        </w:rPr>
      </w:pPr>
    </w:p>
    <w:p w14:paraId="485697F4" w14:textId="77777777" w:rsidR="001E65E2" w:rsidRP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>Para la elaboración y publicación de la información que se pone a disposición de la Ciudadanía en general, en este Portal de Transparencia nos regimos por las pautas establecidas por el </w:t>
      </w:r>
      <w:hyperlink r:id="rId7" w:tgtFrame="_blank" w:history="1">
        <w:r w:rsidRPr="001E65E2">
          <w:rPr>
            <w:rStyle w:val="Hipervnculo"/>
            <w:rFonts w:ascii="Tahoma" w:hAnsi="Tahoma" w:cs="Tahoma"/>
            <w:sz w:val="22"/>
            <w:szCs w:val="22"/>
          </w:rPr>
          <w:t>Comisionado de Transparencia de Canarias</w:t>
        </w:r>
      </w:hyperlink>
      <w:r w:rsidRPr="001E65E2">
        <w:rPr>
          <w:rFonts w:ascii="Tahoma" w:hAnsi="Tahoma" w:cs="Tahoma"/>
          <w:sz w:val="22"/>
          <w:szCs w:val="22"/>
        </w:rPr>
        <w:t>.</w:t>
      </w:r>
    </w:p>
    <w:p w14:paraId="34B85793" w14:textId="77777777" w:rsidR="001E65E2" w:rsidRDefault="001E65E2" w:rsidP="001E65E2">
      <w:pPr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3D104A6D" w14:textId="00BB83B5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>Este órgano, creado por la Ley de Transparencia de Canarias, se dedica al fomento, análisis, control y protección de la transparencia y del derecho de acceso a la información pública en el ámbito canario. La regulación de este órgano se recoge en el </w:t>
      </w:r>
      <w:hyperlink r:id="rId8" w:tgtFrame="_blank" w:history="1">
        <w:r w:rsidRPr="001E65E2">
          <w:rPr>
            <w:rStyle w:val="Hipervnculo"/>
            <w:rFonts w:ascii="Tahoma" w:hAnsi="Tahoma" w:cs="Tahoma"/>
            <w:sz w:val="22"/>
            <w:szCs w:val="22"/>
          </w:rPr>
          <w:t>título IV de la Ley de Transparencia y de Acceso a la Información Pública de Canarias</w:t>
        </w:r>
      </w:hyperlink>
      <w:r w:rsidRPr="001E65E2">
        <w:rPr>
          <w:rFonts w:ascii="Tahoma" w:hAnsi="Tahoma" w:cs="Tahoma"/>
          <w:sz w:val="22"/>
          <w:szCs w:val="22"/>
        </w:rPr>
        <w:t>.</w:t>
      </w:r>
    </w:p>
    <w:p w14:paraId="5BBCCC8E" w14:textId="77777777" w:rsidR="001E65E2" w:rsidRPr="001E65E2" w:rsidRDefault="001E65E2" w:rsidP="001E65E2">
      <w:pPr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350408D2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>Se le atribuyen al </w:t>
      </w:r>
      <w:r w:rsidRPr="001E65E2">
        <w:rPr>
          <w:rFonts w:ascii="Tahoma" w:hAnsi="Tahoma" w:cs="Tahoma"/>
          <w:b/>
          <w:bCs/>
          <w:sz w:val="22"/>
          <w:szCs w:val="22"/>
        </w:rPr>
        <w:t>Comisionado de Transparencia</w:t>
      </w:r>
      <w:r w:rsidRPr="001E65E2">
        <w:rPr>
          <w:rFonts w:ascii="Tahoma" w:hAnsi="Tahoma" w:cs="Tahoma"/>
          <w:sz w:val="22"/>
          <w:szCs w:val="22"/>
        </w:rPr>
        <w:t> diversas facultades, entre las que se destacan dos principales:</w:t>
      </w:r>
    </w:p>
    <w:p w14:paraId="228E3E94" w14:textId="77777777" w:rsidR="001E65E2" w:rsidRPr="001E65E2" w:rsidRDefault="001E65E2" w:rsidP="001E65E2">
      <w:pPr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76D3363B" w14:textId="77777777" w:rsidR="001E65E2" w:rsidRP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b/>
          <w:bCs/>
          <w:sz w:val="22"/>
          <w:szCs w:val="22"/>
        </w:rPr>
        <w:t>1.- Control del cumplimiento de la obligación</w:t>
      </w:r>
      <w:r w:rsidRPr="001E65E2">
        <w:rPr>
          <w:rFonts w:ascii="Tahoma" w:hAnsi="Tahoma" w:cs="Tahoma"/>
          <w:sz w:val="22"/>
          <w:szCs w:val="22"/>
        </w:rPr>
        <w:t> de publicar la información que se relaciona en el título II de la Ley por los organismos y entidades sujetos a la misma (conocida como “publicidad activa”) </w:t>
      </w:r>
    </w:p>
    <w:p w14:paraId="1FD45C63" w14:textId="77777777" w:rsidR="001E65E2" w:rsidRP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b/>
          <w:bCs/>
          <w:sz w:val="22"/>
          <w:szCs w:val="22"/>
        </w:rPr>
        <w:t>2.- La resolución de las reclamaciones</w:t>
      </w:r>
      <w:r w:rsidRPr="001E65E2">
        <w:rPr>
          <w:rFonts w:ascii="Tahoma" w:hAnsi="Tahoma" w:cs="Tahoma"/>
          <w:sz w:val="22"/>
          <w:szCs w:val="22"/>
        </w:rPr>
        <w:t> que interpongan los ciudadanos contra los actos expresos o presuntos resolutorios de las solicitudes de acceso a la información de las entidades y organismos incluidos en el ámbito de aplicación de la Ley de Transparencia de Canarias.</w:t>
      </w:r>
    </w:p>
    <w:p w14:paraId="21959298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30E90B9F" w14:textId="1E0E31B4" w:rsidR="001E65E2" w:rsidRP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>Si Ud. necesita solicitar información específica, o que no esté disponible en el Portal de Transparencia de la Asociación Padisbalta, puede contactar con la Entidad a través del número 922 43 35 00, el correo electrónico padisbalta@hotmail.com o el formulario de contacto disponible en la página </w:t>
      </w:r>
      <w:hyperlink r:id="rId9" w:tgtFrame="_blank" w:history="1">
        <w:r w:rsidRPr="001E65E2">
          <w:rPr>
            <w:rStyle w:val="Hipervnculo"/>
            <w:rFonts w:ascii="Tahoma" w:hAnsi="Tahoma" w:cs="Tahoma"/>
            <w:sz w:val="22"/>
            <w:szCs w:val="22"/>
          </w:rPr>
          <w:t>https://padisbalta.com/contacto/</w:t>
        </w:r>
      </w:hyperlink>
    </w:p>
    <w:p w14:paraId="7890A218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776F9B70" w14:textId="2D2A943F" w:rsidR="001E65E2" w:rsidRP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 xml:space="preserve">La persona responsable de transparencia dentro de la Asociación Padisbalta es Dª </w:t>
      </w:r>
      <w:r w:rsidRPr="00EA3C41">
        <w:rPr>
          <w:rFonts w:ascii="Tahoma" w:hAnsi="Tahoma" w:cs="Tahoma"/>
          <w:sz w:val="22"/>
          <w:szCs w:val="22"/>
        </w:rPr>
        <w:t>Nieves Marlene Felipe T</w:t>
      </w:r>
      <w:r w:rsidRPr="001E65E2">
        <w:rPr>
          <w:rFonts w:ascii="Tahoma" w:hAnsi="Tahoma" w:cs="Tahoma"/>
          <w:sz w:val="22"/>
          <w:szCs w:val="22"/>
        </w:rPr>
        <w:t>, Presidenta de la Entidad.</w:t>
      </w:r>
    </w:p>
    <w:p w14:paraId="0FAB1F3C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lastRenderedPageBreak/>
        <w:t>Asimismo, si Ud. requiere presentar una reclamación relacionada con el acceso a la información de Padisbalta, puede dirigirse a la sede electrónica del Comisionado. En dicha </w:t>
      </w:r>
      <w:hyperlink r:id="rId10" w:tgtFrame="_blank" w:history="1">
        <w:r w:rsidRPr="001E65E2">
          <w:rPr>
            <w:rStyle w:val="Hipervnculo"/>
            <w:rFonts w:ascii="Tahoma" w:hAnsi="Tahoma" w:cs="Tahoma"/>
            <w:sz w:val="22"/>
            <w:szCs w:val="22"/>
          </w:rPr>
          <w:t>página web</w:t>
        </w:r>
      </w:hyperlink>
      <w:r w:rsidRPr="001E65E2">
        <w:rPr>
          <w:rFonts w:ascii="Tahoma" w:hAnsi="Tahoma" w:cs="Tahoma"/>
          <w:sz w:val="22"/>
          <w:szCs w:val="22"/>
        </w:rPr>
        <w:t> podrá descargar el formulario y seguir los pasos correspondientes.</w:t>
      </w:r>
    </w:p>
    <w:p w14:paraId="696E9217" w14:textId="77777777" w:rsidR="001E65E2" w:rsidRPr="001E65E2" w:rsidRDefault="001E65E2" w:rsidP="001E65E2">
      <w:pPr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32DA0AE7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>Si así lo desea, podrá obtener más información sobre el compromiso de la Entidad, en la página </w:t>
      </w:r>
      <w:r w:rsidRPr="001E65E2">
        <w:rPr>
          <w:rFonts w:ascii="Tahoma" w:hAnsi="Tahoma" w:cs="Tahoma"/>
          <w:b/>
          <w:bCs/>
          <w:sz w:val="22"/>
          <w:szCs w:val="22"/>
        </w:rPr>
        <w:t>Política de Transparencia</w:t>
      </w:r>
      <w:r w:rsidRPr="001E65E2">
        <w:rPr>
          <w:rFonts w:ascii="Tahoma" w:hAnsi="Tahoma" w:cs="Tahoma"/>
          <w:sz w:val="22"/>
          <w:szCs w:val="22"/>
        </w:rPr>
        <w:t> de la Asociación Padisbalta.</w:t>
      </w:r>
    </w:p>
    <w:p w14:paraId="37EA884D" w14:textId="77777777" w:rsidR="001E65E2" w:rsidRPr="001E65E2" w:rsidRDefault="001E65E2" w:rsidP="001E65E2">
      <w:pPr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780EAEC6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sz w:val="22"/>
          <w:szCs w:val="22"/>
        </w:rPr>
      </w:pPr>
      <w:r w:rsidRPr="001E65E2">
        <w:rPr>
          <w:rFonts w:ascii="Tahoma" w:hAnsi="Tahoma" w:cs="Tahoma"/>
          <w:sz w:val="22"/>
          <w:szCs w:val="22"/>
        </w:rPr>
        <w:t>Adicionalmente, ponemos a disposición tanto de particulares, como de la administración pública, el </w:t>
      </w:r>
      <w:r w:rsidRPr="001E65E2">
        <w:rPr>
          <w:rFonts w:ascii="Tahoma" w:hAnsi="Tahoma" w:cs="Tahoma"/>
          <w:b/>
          <w:bCs/>
          <w:sz w:val="22"/>
          <w:szCs w:val="22"/>
        </w:rPr>
        <w:t>Informe Anual de Cumplimiento de la Ley de Transparencia </w:t>
      </w:r>
      <w:r w:rsidRPr="001E65E2">
        <w:rPr>
          <w:rFonts w:ascii="Tahoma" w:hAnsi="Tahoma" w:cs="Tahoma"/>
          <w:sz w:val="22"/>
          <w:szCs w:val="22"/>
        </w:rPr>
        <w:t>de Padisbalta. Puede consultar todos los informes, desde el 2025 hasta el presente, </w:t>
      </w:r>
      <w:r w:rsidRPr="001E65E2">
        <w:rPr>
          <w:rFonts w:ascii="Tahoma" w:hAnsi="Tahoma" w:cs="Tahoma"/>
          <w:b/>
          <w:bCs/>
          <w:sz w:val="22"/>
          <w:szCs w:val="22"/>
        </w:rPr>
        <w:t>en este enlace</w:t>
      </w:r>
      <w:r w:rsidRPr="001E65E2">
        <w:rPr>
          <w:rFonts w:ascii="Tahoma" w:hAnsi="Tahoma" w:cs="Tahoma"/>
          <w:sz w:val="22"/>
          <w:szCs w:val="22"/>
        </w:rPr>
        <w:t>.</w:t>
      </w:r>
    </w:p>
    <w:p w14:paraId="350E635F" w14:textId="77777777" w:rsidR="001E65E2" w:rsidRPr="001E65E2" w:rsidRDefault="001E65E2" w:rsidP="001E65E2">
      <w:pPr>
        <w:ind w:left="-142" w:right="-589"/>
        <w:jc w:val="both"/>
        <w:rPr>
          <w:rFonts w:ascii="Tahoma" w:hAnsi="Tahoma" w:cs="Tahoma"/>
          <w:sz w:val="22"/>
          <w:szCs w:val="22"/>
        </w:rPr>
      </w:pPr>
    </w:p>
    <w:p w14:paraId="3D9D7EB6" w14:textId="63478B49" w:rsidR="001E65E2" w:rsidRPr="001E65E2" w:rsidRDefault="001E65E2" w:rsidP="001E65E2">
      <w:pPr>
        <w:pStyle w:val="NormalWeb"/>
        <w:shd w:val="clear" w:color="auto" w:fill="FFFFFF"/>
        <w:spacing w:before="0" w:beforeAutospacing="0" w:after="0" w:afterAutospacing="0" w:line="360" w:lineRule="auto"/>
        <w:ind w:left="-142" w:right="-589"/>
        <w:jc w:val="both"/>
        <w:textAlignment w:val="baseline"/>
        <w:rPr>
          <w:rFonts w:ascii="Tahoma" w:hAnsi="Tahoma" w:cs="Tahoma"/>
          <w:color w:val="4A4A4A"/>
          <w:sz w:val="22"/>
          <w:szCs w:val="22"/>
        </w:rPr>
      </w:pPr>
      <w:r w:rsidRPr="001E65E2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 xml:space="preserve">Asimismo, si Ud. requiere presentar una reclamación relacionada con el acceso a la información de </w:t>
      </w:r>
      <w:r w:rsidRPr="001E65E2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Padisbalta</w:t>
      </w:r>
      <w:r w:rsidRPr="001E65E2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, puede dirigirse a la sede electrónica del Comisionado.</w:t>
      </w:r>
      <w:r w:rsidRPr="001E65E2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 xml:space="preserve"> </w:t>
      </w:r>
      <w:r w:rsidRPr="001E65E2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En dicha </w:t>
      </w:r>
      <w:hyperlink r:id="rId11" w:tgtFrame="_blank" w:history="1">
        <w:r w:rsidRPr="001E65E2">
          <w:rPr>
            <w:rStyle w:val="Hipervnculo"/>
            <w:rFonts w:ascii="Tahoma" w:hAnsi="Tahoma" w:cs="Tahoma"/>
            <w:color w:val="1982D1"/>
            <w:sz w:val="22"/>
            <w:szCs w:val="22"/>
            <w:bdr w:val="none" w:sz="0" w:space="0" w:color="auto" w:frame="1"/>
          </w:rPr>
          <w:t>página web</w:t>
        </w:r>
      </w:hyperlink>
      <w:r w:rsidRPr="001E65E2"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  <w:t> podrá descargar el formulario y seguir los pasos correspondientes.</w:t>
      </w:r>
    </w:p>
    <w:p w14:paraId="08DAAE1F" w14:textId="77777777" w:rsidR="001E65E2" w:rsidRDefault="001E65E2" w:rsidP="001E65E2">
      <w:pPr>
        <w:spacing w:line="360" w:lineRule="auto"/>
        <w:ind w:left="-142" w:right="-589"/>
        <w:jc w:val="both"/>
        <w:rPr>
          <w:rFonts w:ascii="Tahoma" w:hAnsi="Tahoma" w:cs="Tahoma"/>
          <w:b/>
          <w:bCs/>
          <w:sz w:val="22"/>
          <w:szCs w:val="22"/>
        </w:rPr>
      </w:pPr>
    </w:p>
    <w:sectPr w:rsidR="001E65E2" w:rsidSect="00C53FE1">
      <w:headerReference w:type="default" r:id="rId12"/>
      <w:footerReference w:type="default" r:id="rId13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82441" w14:textId="77777777" w:rsidR="00334248" w:rsidRDefault="00334248">
      <w:r>
        <w:separator/>
      </w:r>
    </w:p>
  </w:endnote>
  <w:endnote w:type="continuationSeparator" w:id="0">
    <w:p w14:paraId="0F1B8489" w14:textId="77777777" w:rsidR="00334248" w:rsidRDefault="00334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8C1E" w14:textId="77777777" w:rsidR="008316A1" w:rsidRPr="008316A1" w:rsidRDefault="008316A1" w:rsidP="007B25DD">
    <w:pPr>
      <w:pStyle w:val="Piedepgina"/>
      <w:tabs>
        <w:tab w:val="clear" w:pos="8504"/>
      </w:tabs>
      <w:spacing w:line="240" w:lineRule="auto"/>
      <w:ind w:left="-567" w:right="-1156" w:firstLine="0"/>
      <w:jc w:val="center"/>
      <w:rPr>
        <w:rFonts w:ascii="Tahoma" w:hAnsi="Tahoma" w:cs="Tahoma"/>
        <w:b/>
        <w:sz w:val="16"/>
        <w:szCs w:val="16"/>
        <w:lang w:val="es-ES" w:eastAsia="en-US"/>
      </w:rPr>
    </w:pPr>
    <w:r w:rsidRPr="008316A1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64C35E52" w14:textId="77777777" w:rsidR="008316A1" w:rsidRPr="008316A1" w:rsidRDefault="008316A1" w:rsidP="007B25DD">
    <w:pPr>
      <w:pStyle w:val="Piedepgina"/>
      <w:tabs>
        <w:tab w:val="clear" w:pos="8504"/>
        <w:tab w:val="right" w:pos="8222"/>
      </w:tabs>
      <w:spacing w:line="240" w:lineRule="auto"/>
      <w:ind w:left="-567" w:right="-873" w:firstLine="0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Palma. CIF: G 38701553. Registro de Asociaciones: 8.810</w:t>
    </w:r>
  </w:p>
  <w:p w14:paraId="1AC08FE3" w14:textId="360660B5" w:rsidR="00B2524E" w:rsidRPr="008316A1" w:rsidRDefault="008316A1" w:rsidP="007B25DD">
    <w:pPr>
      <w:pStyle w:val="Piedepgina"/>
      <w:tabs>
        <w:tab w:val="clear" w:pos="8504"/>
        <w:tab w:val="right" w:pos="8222"/>
      </w:tabs>
      <w:spacing w:line="240" w:lineRule="auto"/>
      <w:ind w:left="-567" w:right="-873" w:firstLine="0"/>
      <w:jc w:val="center"/>
      <w:rPr>
        <w:rFonts w:ascii="Tahoma" w:hAnsi="Tahoma" w:cs="Tahoma"/>
        <w:bCs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1FCE9" w14:textId="77777777" w:rsidR="00334248" w:rsidRDefault="00334248">
      <w:r>
        <w:separator/>
      </w:r>
    </w:p>
  </w:footnote>
  <w:footnote w:type="continuationSeparator" w:id="0">
    <w:p w14:paraId="788FFA39" w14:textId="77777777" w:rsidR="00334248" w:rsidRDefault="00334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E92A165" w14:textId="54612877" w:rsidR="00D43B16" w:rsidRPr="00D43B16" w:rsidRDefault="001E65E2" w:rsidP="00D43B16">
          <w:pPr>
            <w:pStyle w:val="Encabezado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DERECHO DE ACCESO</w:t>
          </w:r>
        </w:p>
        <w:p w14:paraId="1978D0D6" w14:textId="0C216E8C" w:rsidR="003E2AD9" w:rsidRPr="00B2524E" w:rsidRDefault="00ED1D30" w:rsidP="00D43B16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54156880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7B25DD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744"/>
    <w:multiLevelType w:val="hybridMultilevel"/>
    <w:tmpl w:val="846C941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ECF"/>
    <w:multiLevelType w:val="hybridMultilevel"/>
    <w:tmpl w:val="AC1AF9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937CA9"/>
    <w:multiLevelType w:val="hybridMultilevel"/>
    <w:tmpl w:val="7F9E76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A6513"/>
    <w:multiLevelType w:val="hybridMultilevel"/>
    <w:tmpl w:val="C2F6E3C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C6345"/>
    <w:multiLevelType w:val="hybridMultilevel"/>
    <w:tmpl w:val="4416813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C45082"/>
    <w:multiLevelType w:val="hybridMultilevel"/>
    <w:tmpl w:val="93E0A3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6582E"/>
    <w:multiLevelType w:val="hybridMultilevel"/>
    <w:tmpl w:val="683666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307167"/>
    <w:multiLevelType w:val="hybridMultilevel"/>
    <w:tmpl w:val="B4E8BD08"/>
    <w:lvl w:ilvl="0" w:tplc="0C0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A52007"/>
    <w:multiLevelType w:val="hybridMultilevel"/>
    <w:tmpl w:val="AD1C79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93655"/>
    <w:multiLevelType w:val="hybridMultilevel"/>
    <w:tmpl w:val="432A337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CA1F86"/>
    <w:multiLevelType w:val="hybridMultilevel"/>
    <w:tmpl w:val="19E835A8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0E636C8"/>
    <w:multiLevelType w:val="hybridMultilevel"/>
    <w:tmpl w:val="BCD27F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3205F7"/>
    <w:multiLevelType w:val="hybridMultilevel"/>
    <w:tmpl w:val="2D58EF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3E15E5"/>
    <w:multiLevelType w:val="hybridMultilevel"/>
    <w:tmpl w:val="6154479C"/>
    <w:lvl w:ilvl="0" w:tplc="0C0A0003">
      <w:start w:val="1"/>
      <w:numFmt w:val="bullet"/>
      <w:lvlText w:val="o"/>
      <w:lvlJc w:val="left"/>
      <w:pPr>
        <w:ind w:left="83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6" w15:restartNumberingAfterBreak="0">
    <w:nsid w:val="38E97FF7"/>
    <w:multiLevelType w:val="hybridMultilevel"/>
    <w:tmpl w:val="DB04DDC6"/>
    <w:lvl w:ilvl="0" w:tplc="7E445D5C">
      <w:start w:val="1"/>
      <w:numFmt w:val="decimal"/>
      <w:lvlText w:val="%1."/>
      <w:lvlJc w:val="left"/>
      <w:pPr>
        <w:ind w:left="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4308E">
      <w:start w:val="1"/>
      <w:numFmt w:val="lowerLetter"/>
      <w:lvlText w:val="%2"/>
      <w:lvlJc w:val="left"/>
      <w:pPr>
        <w:ind w:left="1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A016DE">
      <w:start w:val="1"/>
      <w:numFmt w:val="lowerRoman"/>
      <w:lvlText w:val="%3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26E18A">
      <w:start w:val="1"/>
      <w:numFmt w:val="decimal"/>
      <w:lvlText w:val="%4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D0F602">
      <w:start w:val="1"/>
      <w:numFmt w:val="lowerLetter"/>
      <w:lvlText w:val="%5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FE5840">
      <w:start w:val="1"/>
      <w:numFmt w:val="lowerRoman"/>
      <w:lvlText w:val="%6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DC86DE">
      <w:start w:val="1"/>
      <w:numFmt w:val="decimal"/>
      <w:lvlText w:val="%7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6074FE">
      <w:start w:val="1"/>
      <w:numFmt w:val="lowerLetter"/>
      <w:lvlText w:val="%8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EE2360">
      <w:start w:val="1"/>
      <w:numFmt w:val="lowerRoman"/>
      <w:lvlText w:val="%9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9AE7711"/>
    <w:multiLevelType w:val="hybridMultilevel"/>
    <w:tmpl w:val="571674C6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3BAB4747"/>
    <w:multiLevelType w:val="hybridMultilevel"/>
    <w:tmpl w:val="7C24D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0970DB"/>
    <w:multiLevelType w:val="hybridMultilevel"/>
    <w:tmpl w:val="AE3825E8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3F9910B7"/>
    <w:multiLevelType w:val="hybridMultilevel"/>
    <w:tmpl w:val="E3CC8666"/>
    <w:lvl w:ilvl="0" w:tplc="7D2C6A6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10C0FA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323906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4E3CF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F6EBF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FADF0E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8E61FE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261C04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8CBD2E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FDC296A"/>
    <w:multiLevelType w:val="hybridMultilevel"/>
    <w:tmpl w:val="F300F5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45905D32"/>
    <w:multiLevelType w:val="hybridMultilevel"/>
    <w:tmpl w:val="312CD25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4246AC"/>
    <w:multiLevelType w:val="hybridMultilevel"/>
    <w:tmpl w:val="CEA672F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BE12C82"/>
    <w:multiLevelType w:val="hybridMultilevel"/>
    <w:tmpl w:val="88C8CA8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7C7388"/>
    <w:multiLevelType w:val="hybridMultilevel"/>
    <w:tmpl w:val="0C04575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71350A"/>
    <w:multiLevelType w:val="hybridMultilevel"/>
    <w:tmpl w:val="160E88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4935C16"/>
    <w:multiLevelType w:val="hybridMultilevel"/>
    <w:tmpl w:val="07C459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CF3570"/>
    <w:multiLevelType w:val="multilevel"/>
    <w:tmpl w:val="9624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73D08D6"/>
    <w:multiLevelType w:val="hybridMultilevel"/>
    <w:tmpl w:val="5CB0570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423233"/>
    <w:multiLevelType w:val="hybridMultilevel"/>
    <w:tmpl w:val="3BE64A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AAD7B61"/>
    <w:multiLevelType w:val="hybridMultilevel"/>
    <w:tmpl w:val="3A46F9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2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53" w15:restartNumberingAfterBreak="0">
    <w:nsid w:val="66CF6AD4"/>
    <w:multiLevelType w:val="multilevel"/>
    <w:tmpl w:val="42D8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374C61"/>
    <w:multiLevelType w:val="hybridMultilevel"/>
    <w:tmpl w:val="D6AE7EA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A5C2091"/>
    <w:multiLevelType w:val="multilevel"/>
    <w:tmpl w:val="08B2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0FE1238"/>
    <w:multiLevelType w:val="hybridMultilevel"/>
    <w:tmpl w:val="4DD8D0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4413330"/>
    <w:multiLevelType w:val="hybridMultilevel"/>
    <w:tmpl w:val="0876DE6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76267372"/>
    <w:multiLevelType w:val="hybridMultilevel"/>
    <w:tmpl w:val="3C249D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B077F48"/>
    <w:multiLevelType w:val="hybridMultilevel"/>
    <w:tmpl w:val="6E9A85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F5E1320"/>
    <w:multiLevelType w:val="hybridMultilevel"/>
    <w:tmpl w:val="4F12BF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E62BB7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733444">
    <w:abstractNumId w:val="11"/>
  </w:num>
  <w:num w:numId="2" w16cid:durableId="671762555">
    <w:abstractNumId w:val="47"/>
  </w:num>
  <w:num w:numId="3" w16cid:durableId="621423473">
    <w:abstractNumId w:val="12"/>
  </w:num>
  <w:num w:numId="4" w16cid:durableId="20403815">
    <w:abstractNumId w:val="6"/>
  </w:num>
  <w:num w:numId="5" w16cid:durableId="2027902035">
    <w:abstractNumId w:val="59"/>
  </w:num>
  <w:num w:numId="6" w16cid:durableId="268435621">
    <w:abstractNumId w:val="23"/>
  </w:num>
  <w:num w:numId="7" w16cid:durableId="657613132">
    <w:abstractNumId w:val="54"/>
  </w:num>
  <w:num w:numId="8" w16cid:durableId="188227383">
    <w:abstractNumId w:val="15"/>
  </w:num>
  <w:num w:numId="9" w16cid:durableId="947547034">
    <w:abstractNumId w:val="62"/>
  </w:num>
  <w:num w:numId="10" w16cid:durableId="21562690">
    <w:abstractNumId w:val="51"/>
  </w:num>
  <w:num w:numId="11" w16cid:durableId="1417288205">
    <w:abstractNumId w:val="66"/>
  </w:num>
  <w:num w:numId="12" w16cid:durableId="1957712653">
    <w:abstractNumId w:val="38"/>
  </w:num>
  <w:num w:numId="13" w16cid:durableId="1751847324">
    <w:abstractNumId w:val="57"/>
  </w:num>
  <w:num w:numId="14" w16cid:durableId="715667713">
    <w:abstractNumId w:val="43"/>
  </w:num>
  <w:num w:numId="15" w16cid:durableId="1608997921">
    <w:abstractNumId w:val="35"/>
  </w:num>
  <w:num w:numId="16" w16cid:durableId="461508386">
    <w:abstractNumId w:val="40"/>
  </w:num>
  <w:num w:numId="17" w16cid:durableId="1867404143">
    <w:abstractNumId w:val="3"/>
  </w:num>
  <w:num w:numId="18" w16cid:durableId="1368019167">
    <w:abstractNumId w:val="20"/>
  </w:num>
  <w:num w:numId="19" w16cid:durableId="1259602419">
    <w:abstractNumId w:val="4"/>
  </w:num>
  <w:num w:numId="20" w16cid:durableId="2024820372">
    <w:abstractNumId w:val="17"/>
  </w:num>
  <w:num w:numId="21" w16cid:durableId="973678999">
    <w:abstractNumId w:val="42"/>
  </w:num>
  <w:num w:numId="22" w16cid:durableId="1221748893">
    <w:abstractNumId w:val="55"/>
  </w:num>
  <w:num w:numId="23" w16cid:durableId="25832891">
    <w:abstractNumId w:val="5"/>
  </w:num>
  <w:num w:numId="24" w16cid:durableId="834686883">
    <w:abstractNumId w:val="2"/>
  </w:num>
  <w:num w:numId="25" w16cid:durableId="827861772">
    <w:abstractNumId w:val="16"/>
  </w:num>
  <w:num w:numId="26" w16cid:durableId="1522474215">
    <w:abstractNumId w:val="60"/>
  </w:num>
  <w:num w:numId="27" w16cid:durableId="51848987">
    <w:abstractNumId w:val="52"/>
  </w:num>
  <w:num w:numId="28" w16cid:durableId="1450512333">
    <w:abstractNumId w:val="45"/>
  </w:num>
  <w:num w:numId="29" w16cid:durableId="540675034">
    <w:abstractNumId w:val="41"/>
  </w:num>
  <w:num w:numId="30" w16cid:durableId="777214633">
    <w:abstractNumId w:val="32"/>
  </w:num>
  <w:num w:numId="31" w16cid:durableId="2113165877">
    <w:abstractNumId w:val="28"/>
  </w:num>
  <w:num w:numId="32" w16cid:durableId="987784576">
    <w:abstractNumId w:val="27"/>
  </w:num>
  <w:num w:numId="33" w16cid:durableId="2115199630">
    <w:abstractNumId w:val="29"/>
  </w:num>
  <w:num w:numId="34" w16cid:durableId="132913717">
    <w:abstractNumId w:val="14"/>
  </w:num>
  <w:num w:numId="35" w16cid:durableId="1717007419">
    <w:abstractNumId w:val="21"/>
  </w:num>
  <w:num w:numId="36" w16cid:durableId="2057462785">
    <w:abstractNumId w:val="50"/>
  </w:num>
  <w:num w:numId="37" w16cid:durableId="984121117">
    <w:abstractNumId w:val="37"/>
  </w:num>
  <w:num w:numId="38" w16cid:durableId="149910256">
    <w:abstractNumId w:val="1"/>
  </w:num>
  <w:num w:numId="39" w16cid:durableId="1082219946">
    <w:abstractNumId w:val="25"/>
  </w:num>
  <w:num w:numId="40" w16cid:durableId="1731534818">
    <w:abstractNumId w:val="22"/>
  </w:num>
  <w:num w:numId="41" w16cid:durableId="548686885">
    <w:abstractNumId w:val="61"/>
  </w:num>
  <w:num w:numId="42" w16cid:durableId="1281110908">
    <w:abstractNumId w:val="56"/>
  </w:num>
  <w:num w:numId="43" w16cid:durableId="305865061">
    <w:abstractNumId w:val="34"/>
  </w:num>
  <w:num w:numId="44" w16cid:durableId="1594898220">
    <w:abstractNumId w:val="36"/>
  </w:num>
  <w:num w:numId="45" w16cid:durableId="1276988490">
    <w:abstractNumId w:val="63"/>
  </w:num>
  <w:num w:numId="46" w16cid:durableId="798039183">
    <w:abstractNumId w:val="48"/>
  </w:num>
  <w:num w:numId="47" w16cid:durableId="134490611">
    <w:abstractNumId w:val="7"/>
  </w:num>
  <w:num w:numId="48" w16cid:durableId="1089304960">
    <w:abstractNumId w:val="0"/>
  </w:num>
  <w:num w:numId="49" w16cid:durableId="1550844432">
    <w:abstractNumId w:val="49"/>
  </w:num>
  <w:num w:numId="50" w16cid:durableId="1401753041">
    <w:abstractNumId w:val="33"/>
  </w:num>
  <w:num w:numId="51" w16cid:durableId="42947352">
    <w:abstractNumId w:val="65"/>
  </w:num>
  <w:num w:numId="52" w16cid:durableId="74087407">
    <w:abstractNumId w:val="44"/>
  </w:num>
  <w:num w:numId="53" w16cid:durableId="1552351552">
    <w:abstractNumId w:val="24"/>
  </w:num>
  <w:num w:numId="54" w16cid:durableId="1604218797">
    <w:abstractNumId w:val="8"/>
  </w:num>
  <w:num w:numId="55" w16cid:durableId="904728143">
    <w:abstractNumId w:val="10"/>
  </w:num>
  <w:num w:numId="56" w16cid:durableId="814833130">
    <w:abstractNumId w:val="13"/>
  </w:num>
  <w:num w:numId="57" w16cid:durableId="1597471695">
    <w:abstractNumId w:val="9"/>
  </w:num>
  <w:num w:numId="58" w16cid:durableId="318197660">
    <w:abstractNumId w:val="39"/>
  </w:num>
  <w:num w:numId="59" w16cid:durableId="1347748560">
    <w:abstractNumId w:val="18"/>
  </w:num>
  <w:num w:numId="60" w16cid:durableId="256911446">
    <w:abstractNumId w:val="19"/>
  </w:num>
  <w:num w:numId="61" w16cid:durableId="231933294">
    <w:abstractNumId w:val="67"/>
  </w:num>
  <w:num w:numId="62" w16cid:durableId="2137412117">
    <w:abstractNumId w:val="31"/>
  </w:num>
  <w:num w:numId="63" w16cid:durableId="375203271">
    <w:abstractNumId w:val="64"/>
  </w:num>
  <w:num w:numId="64" w16cid:durableId="279580348">
    <w:abstractNumId w:val="46"/>
  </w:num>
  <w:num w:numId="65" w16cid:durableId="479350598">
    <w:abstractNumId w:val="53"/>
  </w:num>
  <w:num w:numId="66" w16cid:durableId="767892063">
    <w:abstractNumId w:val="58"/>
  </w:num>
  <w:num w:numId="67" w16cid:durableId="603927419">
    <w:abstractNumId w:val="30"/>
  </w:num>
  <w:num w:numId="68" w16cid:durableId="178252617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2597D"/>
    <w:rsid w:val="000334BA"/>
    <w:rsid w:val="00066B43"/>
    <w:rsid w:val="000A2DAD"/>
    <w:rsid w:val="000B4191"/>
    <w:rsid w:val="000D48E6"/>
    <w:rsid w:val="000E089E"/>
    <w:rsid w:val="000E14E6"/>
    <w:rsid w:val="000E4F76"/>
    <w:rsid w:val="00115EDF"/>
    <w:rsid w:val="00127018"/>
    <w:rsid w:val="00146427"/>
    <w:rsid w:val="00147A51"/>
    <w:rsid w:val="001702B4"/>
    <w:rsid w:val="00175DAC"/>
    <w:rsid w:val="00177842"/>
    <w:rsid w:val="00190249"/>
    <w:rsid w:val="001B689A"/>
    <w:rsid w:val="001B7C5D"/>
    <w:rsid w:val="001C56D8"/>
    <w:rsid w:val="001D0589"/>
    <w:rsid w:val="001D1E71"/>
    <w:rsid w:val="001D37F0"/>
    <w:rsid w:val="001E4FF4"/>
    <w:rsid w:val="001E65E2"/>
    <w:rsid w:val="001E7A2C"/>
    <w:rsid w:val="001E7F33"/>
    <w:rsid w:val="002256DF"/>
    <w:rsid w:val="00231C0A"/>
    <w:rsid w:val="00233351"/>
    <w:rsid w:val="002352D9"/>
    <w:rsid w:val="002377D7"/>
    <w:rsid w:val="00252C31"/>
    <w:rsid w:val="00294ABF"/>
    <w:rsid w:val="002C5D3D"/>
    <w:rsid w:val="00327067"/>
    <w:rsid w:val="00334248"/>
    <w:rsid w:val="00337664"/>
    <w:rsid w:val="003819C2"/>
    <w:rsid w:val="003850BF"/>
    <w:rsid w:val="00385CF2"/>
    <w:rsid w:val="003A68B8"/>
    <w:rsid w:val="003B65D1"/>
    <w:rsid w:val="003E2AD9"/>
    <w:rsid w:val="003E621A"/>
    <w:rsid w:val="00430117"/>
    <w:rsid w:val="004468C6"/>
    <w:rsid w:val="004665EF"/>
    <w:rsid w:val="00476067"/>
    <w:rsid w:val="00476071"/>
    <w:rsid w:val="00477D55"/>
    <w:rsid w:val="00480E2B"/>
    <w:rsid w:val="004A07B3"/>
    <w:rsid w:val="004A40AE"/>
    <w:rsid w:val="004B7877"/>
    <w:rsid w:val="004C3FF4"/>
    <w:rsid w:val="005517AA"/>
    <w:rsid w:val="005A0F5F"/>
    <w:rsid w:val="005C48F8"/>
    <w:rsid w:val="005D250C"/>
    <w:rsid w:val="00616ABF"/>
    <w:rsid w:val="00620032"/>
    <w:rsid w:val="00625C2E"/>
    <w:rsid w:val="00637227"/>
    <w:rsid w:val="0064792C"/>
    <w:rsid w:val="00680E60"/>
    <w:rsid w:val="006A75D6"/>
    <w:rsid w:val="006B50E0"/>
    <w:rsid w:val="006D22D4"/>
    <w:rsid w:val="006E2F22"/>
    <w:rsid w:val="006E4B53"/>
    <w:rsid w:val="006F0A18"/>
    <w:rsid w:val="00702A6F"/>
    <w:rsid w:val="007267C3"/>
    <w:rsid w:val="007551F5"/>
    <w:rsid w:val="007752AD"/>
    <w:rsid w:val="00794513"/>
    <w:rsid w:val="007B249D"/>
    <w:rsid w:val="007B25DD"/>
    <w:rsid w:val="007C414B"/>
    <w:rsid w:val="007D703D"/>
    <w:rsid w:val="007E2CF0"/>
    <w:rsid w:val="007F29D1"/>
    <w:rsid w:val="007F2DCB"/>
    <w:rsid w:val="00811324"/>
    <w:rsid w:val="008316A1"/>
    <w:rsid w:val="0083188B"/>
    <w:rsid w:val="00834465"/>
    <w:rsid w:val="00845147"/>
    <w:rsid w:val="008859EB"/>
    <w:rsid w:val="008877EC"/>
    <w:rsid w:val="00894799"/>
    <w:rsid w:val="008B7A26"/>
    <w:rsid w:val="008D2893"/>
    <w:rsid w:val="008D7BE6"/>
    <w:rsid w:val="008E2228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C4AE3"/>
    <w:rsid w:val="009E4B55"/>
    <w:rsid w:val="00A249BB"/>
    <w:rsid w:val="00A36EBA"/>
    <w:rsid w:val="00A479D8"/>
    <w:rsid w:val="00A70CCB"/>
    <w:rsid w:val="00A72990"/>
    <w:rsid w:val="00A76DBF"/>
    <w:rsid w:val="00A97F7F"/>
    <w:rsid w:val="00AB1D32"/>
    <w:rsid w:val="00AB3023"/>
    <w:rsid w:val="00AB6000"/>
    <w:rsid w:val="00AC19FA"/>
    <w:rsid w:val="00AD2B77"/>
    <w:rsid w:val="00AD4174"/>
    <w:rsid w:val="00AD5EE2"/>
    <w:rsid w:val="00AF5110"/>
    <w:rsid w:val="00B07EE9"/>
    <w:rsid w:val="00B16E05"/>
    <w:rsid w:val="00B2524E"/>
    <w:rsid w:val="00B43811"/>
    <w:rsid w:val="00B451E0"/>
    <w:rsid w:val="00B5345E"/>
    <w:rsid w:val="00B645A9"/>
    <w:rsid w:val="00B77A5E"/>
    <w:rsid w:val="00B8129B"/>
    <w:rsid w:val="00B812AF"/>
    <w:rsid w:val="00B9099D"/>
    <w:rsid w:val="00B90D1A"/>
    <w:rsid w:val="00BD5317"/>
    <w:rsid w:val="00BD682D"/>
    <w:rsid w:val="00BE1AE7"/>
    <w:rsid w:val="00C04024"/>
    <w:rsid w:val="00C12075"/>
    <w:rsid w:val="00C12E10"/>
    <w:rsid w:val="00C4324B"/>
    <w:rsid w:val="00C535B5"/>
    <w:rsid w:val="00C53FE1"/>
    <w:rsid w:val="00C565E5"/>
    <w:rsid w:val="00C706D7"/>
    <w:rsid w:val="00C8612C"/>
    <w:rsid w:val="00CB156C"/>
    <w:rsid w:val="00CC3D02"/>
    <w:rsid w:val="00CC423E"/>
    <w:rsid w:val="00D1050D"/>
    <w:rsid w:val="00D34FE4"/>
    <w:rsid w:val="00D43B16"/>
    <w:rsid w:val="00D663FD"/>
    <w:rsid w:val="00D672C0"/>
    <w:rsid w:val="00D74ED3"/>
    <w:rsid w:val="00D94088"/>
    <w:rsid w:val="00D940D1"/>
    <w:rsid w:val="00DA299B"/>
    <w:rsid w:val="00DD76BE"/>
    <w:rsid w:val="00DE427A"/>
    <w:rsid w:val="00DE58A7"/>
    <w:rsid w:val="00DE59EC"/>
    <w:rsid w:val="00DE5DF2"/>
    <w:rsid w:val="00DF2279"/>
    <w:rsid w:val="00DF4105"/>
    <w:rsid w:val="00E174BC"/>
    <w:rsid w:val="00E468EA"/>
    <w:rsid w:val="00E5377A"/>
    <w:rsid w:val="00E677AB"/>
    <w:rsid w:val="00E71F94"/>
    <w:rsid w:val="00E94EA4"/>
    <w:rsid w:val="00EB6500"/>
    <w:rsid w:val="00EC2324"/>
    <w:rsid w:val="00ED1D30"/>
    <w:rsid w:val="00ED30A0"/>
    <w:rsid w:val="00EE3BFF"/>
    <w:rsid w:val="00EE66B0"/>
    <w:rsid w:val="00F13A88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535B5"/>
    <w:pPr>
      <w:widowControl w:val="0"/>
      <w:autoSpaceDE w:val="0"/>
      <w:autoSpaceDN w:val="0"/>
      <w:ind w:left="110"/>
    </w:pPr>
    <w:rPr>
      <w:rFonts w:ascii="Liberation Serif" w:eastAsia="Liberation Serif" w:hAnsi="Liberation Serif" w:cs="Liberation Serif"/>
      <w:sz w:val="22"/>
      <w:szCs w:val="22"/>
      <w:lang w:eastAsia="en-US"/>
    </w:rPr>
  </w:style>
  <w:style w:type="paragraph" w:customStyle="1" w:styleId="Default">
    <w:name w:val="Default"/>
    <w:rsid w:val="00C535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B25DD"/>
    <w:rPr>
      <w:rFonts w:asciiTheme="minorHAnsi" w:eastAsiaTheme="minorHAnsi" w:hAnsiTheme="minorHAnsi" w:cstheme="minorBidi"/>
      <w:kern w:val="2"/>
      <w:sz w:val="20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B25DD"/>
    <w:rPr>
      <w:rFonts w:asciiTheme="minorHAnsi" w:eastAsiaTheme="minorHAnsi" w:hAnsiTheme="minorHAnsi" w:cstheme="minorBidi"/>
      <w:kern w:val="2"/>
      <w:lang w:eastAsia="en-US"/>
    </w:rPr>
  </w:style>
  <w:style w:type="table" w:customStyle="1" w:styleId="TableGrid">
    <w:name w:val="TableGrid"/>
    <w:rsid w:val="007B25DD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iernodecanarias.org/libroazul/pdf/71248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ransparenciacanarias.org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ransparenciacanarias.org/como-reclama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ransparenciacanarias.org/como-reclama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disbalta.com/contacto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470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3</cp:revision>
  <cp:lastPrinted>2009-10-19T10:25:00Z</cp:lastPrinted>
  <dcterms:created xsi:type="dcterms:W3CDTF">2026-09-30T18:18:00Z</dcterms:created>
  <dcterms:modified xsi:type="dcterms:W3CDTF">2026-09-30T18:31:00Z</dcterms:modified>
</cp:coreProperties>
</file>